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65" w:rsidRDefault="00824A04" w:rsidP="00FA6A65">
      <w:pPr>
        <w:jc w:val="right"/>
      </w:pPr>
      <w:bookmarkStart w:id="0" w:name="_GoBack"/>
      <w:bookmarkEnd w:id="0"/>
      <w:r>
        <w:t xml:space="preserve">Приложение </w:t>
      </w:r>
      <w:r w:rsidR="00FA6A65">
        <w:t>2</w:t>
      </w:r>
    </w:p>
    <w:p w:rsidR="00FA6A65" w:rsidRDefault="00FA6A65" w:rsidP="00FA6A65">
      <w:pPr>
        <w:jc w:val="right"/>
      </w:pPr>
    </w:p>
    <w:p w:rsidR="009C25B5" w:rsidRDefault="00D86EE1" w:rsidP="009C25B5">
      <w:pPr>
        <w:jc w:val="right"/>
      </w:pPr>
      <w:r>
        <w:t xml:space="preserve">к приказу </w:t>
      </w:r>
      <w:r w:rsidR="001A5429">
        <w:t xml:space="preserve"> МУП «СПЕЦТРАНС» от 01</w:t>
      </w:r>
      <w:r w:rsidR="009C25B5">
        <w:t>.</w:t>
      </w:r>
      <w:r w:rsidR="001A5429">
        <w:t>11</w:t>
      </w:r>
      <w:r w:rsidR="009C25B5">
        <w:t>.201</w:t>
      </w:r>
      <w:r w:rsidR="001A5429">
        <w:t>6</w:t>
      </w:r>
      <w:r w:rsidR="009C25B5">
        <w:t xml:space="preserve"> № </w:t>
      </w:r>
      <w:r w:rsidR="001A5429">
        <w:t>7</w:t>
      </w:r>
      <w:r w:rsidR="009C25B5">
        <w:t>67</w:t>
      </w:r>
      <w:r w:rsidR="001A5429">
        <w:t>кор</w:t>
      </w:r>
    </w:p>
    <w:p w:rsidR="00FA6A65" w:rsidRDefault="00FA6A65" w:rsidP="00FA6A65">
      <w:pPr>
        <w:jc w:val="right"/>
      </w:pPr>
    </w:p>
    <w:p w:rsidR="00757CBC" w:rsidRDefault="00757CBC" w:rsidP="00757CBC">
      <w:pPr>
        <w:keepLines/>
        <w:autoSpaceDE w:val="0"/>
        <w:autoSpaceDN w:val="0"/>
        <w:adjustRightInd w:val="0"/>
        <w:ind w:left="4536"/>
        <w:jc w:val="center"/>
        <w:rPr>
          <w:b/>
          <w:bCs/>
        </w:rPr>
      </w:pPr>
    </w:p>
    <w:p w:rsidR="00757CBC" w:rsidRDefault="00757CBC" w:rsidP="00960364">
      <w:pPr>
        <w:keepLines/>
        <w:tabs>
          <w:tab w:val="left" w:pos="1080"/>
          <w:tab w:val="left" w:pos="1701"/>
        </w:tabs>
        <w:ind w:left="6946"/>
        <w:rPr>
          <w:b/>
        </w:rPr>
      </w:pPr>
    </w:p>
    <w:p w:rsidR="00FA6A65" w:rsidRDefault="00FA6A65" w:rsidP="00960364">
      <w:pPr>
        <w:keepLines/>
        <w:tabs>
          <w:tab w:val="left" w:pos="1080"/>
          <w:tab w:val="left" w:pos="1701"/>
        </w:tabs>
        <w:ind w:left="6946"/>
        <w:rPr>
          <w:b/>
        </w:rPr>
      </w:pPr>
    </w:p>
    <w:p w:rsidR="00FA6A65" w:rsidRDefault="00FA6A65" w:rsidP="00960364">
      <w:pPr>
        <w:keepLines/>
        <w:tabs>
          <w:tab w:val="left" w:pos="1080"/>
          <w:tab w:val="left" w:pos="1701"/>
        </w:tabs>
        <w:ind w:left="6946"/>
        <w:rPr>
          <w:b/>
        </w:rPr>
      </w:pPr>
    </w:p>
    <w:p w:rsidR="00FA6A65" w:rsidRDefault="00FA6A65" w:rsidP="00960364">
      <w:pPr>
        <w:keepLines/>
        <w:tabs>
          <w:tab w:val="left" w:pos="1080"/>
          <w:tab w:val="left" w:pos="1701"/>
        </w:tabs>
        <w:ind w:left="6946"/>
        <w:rPr>
          <w:b/>
        </w:rPr>
      </w:pPr>
    </w:p>
    <w:p w:rsidR="00FA6A65" w:rsidRDefault="00FA6A65" w:rsidP="00960364">
      <w:pPr>
        <w:keepLines/>
        <w:tabs>
          <w:tab w:val="left" w:pos="1080"/>
          <w:tab w:val="left" w:pos="1701"/>
        </w:tabs>
        <w:ind w:left="6946"/>
        <w:rPr>
          <w:b/>
        </w:rPr>
      </w:pPr>
    </w:p>
    <w:p w:rsidR="00757CBC" w:rsidRDefault="00757CBC" w:rsidP="00960364">
      <w:pPr>
        <w:keepLines/>
        <w:tabs>
          <w:tab w:val="left" w:pos="1080"/>
          <w:tab w:val="left" w:pos="1701"/>
        </w:tabs>
        <w:ind w:left="6946"/>
        <w:rPr>
          <w:b/>
        </w:rPr>
      </w:pPr>
    </w:p>
    <w:p w:rsidR="00757CBC" w:rsidRDefault="00757CBC" w:rsidP="00960364">
      <w:pPr>
        <w:keepLines/>
        <w:tabs>
          <w:tab w:val="left" w:pos="1080"/>
          <w:tab w:val="left" w:pos="1701"/>
        </w:tabs>
        <w:ind w:left="6946"/>
        <w:rPr>
          <w:b/>
        </w:rPr>
      </w:pPr>
    </w:p>
    <w:p w:rsidR="00757CBC" w:rsidRDefault="00757CBC" w:rsidP="00960364">
      <w:pPr>
        <w:keepLines/>
        <w:tabs>
          <w:tab w:val="left" w:pos="1080"/>
          <w:tab w:val="left" w:pos="1701"/>
        </w:tabs>
        <w:ind w:left="6946"/>
        <w:rPr>
          <w:b/>
        </w:rPr>
      </w:pPr>
    </w:p>
    <w:p w:rsidR="00757CBC" w:rsidRDefault="00757CBC" w:rsidP="00960364">
      <w:pPr>
        <w:keepLines/>
        <w:tabs>
          <w:tab w:val="left" w:pos="1080"/>
          <w:tab w:val="left" w:pos="1701"/>
        </w:tabs>
        <w:ind w:left="6946"/>
        <w:rPr>
          <w:b/>
        </w:rPr>
      </w:pPr>
    </w:p>
    <w:p w:rsidR="00757CBC" w:rsidRDefault="00757CBC" w:rsidP="00960364">
      <w:pPr>
        <w:keepLines/>
        <w:tabs>
          <w:tab w:val="left" w:pos="1080"/>
          <w:tab w:val="left" w:pos="1701"/>
        </w:tabs>
        <w:ind w:left="6946"/>
        <w:rPr>
          <w:b/>
        </w:rPr>
      </w:pPr>
    </w:p>
    <w:p w:rsidR="00757CBC" w:rsidRDefault="00757CBC" w:rsidP="00960364">
      <w:pPr>
        <w:keepLines/>
        <w:tabs>
          <w:tab w:val="left" w:pos="1080"/>
          <w:tab w:val="left" w:pos="1701"/>
        </w:tabs>
        <w:ind w:left="6946"/>
        <w:rPr>
          <w:b/>
        </w:rPr>
      </w:pPr>
    </w:p>
    <w:p w:rsidR="000410F6" w:rsidRDefault="00AF21B0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  <w:r w:rsidRPr="007C284A">
        <w:rPr>
          <w:b/>
        </w:rPr>
        <w:t xml:space="preserve">ПОЛОЖЕНИЕ </w:t>
      </w:r>
      <w:r w:rsidR="00415CAF" w:rsidRPr="007C284A">
        <w:rPr>
          <w:b/>
        </w:rPr>
        <w:br/>
        <w:t xml:space="preserve">О ПРОТИВОДЕЙСТВИИ КОРРУПЦИИ И </w:t>
      </w:r>
      <w:r w:rsidR="0056141E">
        <w:rPr>
          <w:b/>
        </w:rPr>
        <w:t xml:space="preserve">ПРЕДОТВРАЩЕНИИ </w:t>
      </w:r>
      <w:r w:rsidR="00415CAF" w:rsidRPr="007C284A">
        <w:rPr>
          <w:b/>
        </w:rPr>
        <w:t xml:space="preserve">КОНФЛИКТА ИНТЕРЕСОВ </w:t>
      </w:r>
    </w:p>
    <w:p w:rsidR="00AF21B0" w:rsidRDefault="001A5429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  <w:r>
        <w:rPr>
          <w:b/>
        </w:rPr>
        <w:t>В МУП</w:t>
      </w:r>
      <w:r w:rsidR="00415CAF" w:rsidRPr="007C284A">
        <w:rPr>
          <w:b/>
        </w:rPr>
        <w:t xml:space="preserve"> «</w:t>
      </w:r>
      <w:r>
        <w:rPr>
          <w:b/>
        </w:rPr>
        <w:t>СПЕЦТРАНС</w:t>
      </w:r>
      <w:r w:rsidR="00415CAF" w:rsidRPr="007C284A">
        <w:rPr>
          <w:b/>
        </w:rPr>
        <w:t>»</w:t>
      </w:r>
    </w:p>
    <w:p w:rsidR="00FA6A65" w:rsidRDefault="00FA6A65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</w:pPr>
      <w:r>
        <w:rPr>
          <w:b/>
        </w:rPr>
        <w:t>201</w:t>
      </w:r>
      <w:r w:rsidR="001A5429">
        <w:rPr>
          <w:b/>
        </w:rPr>
        <w:t>6</w:t>
      </w:r>
    </w:p>
    <w:p w:rsidR="00757CBC" w:rsidRDefault="00757CBC" w:rsidP="005570F5">
      <w:pPr>
        <w:keepLines/>
        <w:tabs>
          <w:tab w:val="left" w:pos="1080"/>
          <w:tab w:val="left" w:pos="1701"/>
        </w:tabs>
        <w:jc w:val="center"/>
        <w:rPr>
          <w:b/>
        </w:rPr>
        <w:sectPr w:rsidR="00757CBC" w:rsidSect="00420787">
          <w:headerReference w:type="default" r:id="rId8"/>
          <w:pgSz w:w="11906" w:h="16838"/>
          <w:pgMar w:top="1134" w:right="709" w:bottom="1134" w:left="1418" w:header="708" w:footer="549" w:gutter="0"/>
          <w:cols w:space="708"/>
          <w:docGrid w:linePitch="381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-1015305878"/>
        <w:docPartObj>
          <w:docPartGallery w:val="Table of Contents"/>
          <w:docPartUnique/>
        </w:docPartObj>
      </w:sdtPr>
      <w:sdtContent>
        <w:p w:rsidR="00141C27" w:rsidRDefault="00141C27">
          <w:pPr>
            <w:pStyle w:val="afd"/>
            <w:rPr>
              <w:rFonts w:ascii="Times New Roman" w:hAnsi="Times New Roman" w:cs="Times New Roman"/>
              <w:color w:val="000000" w:themeColor="text1"/>
            </w:rPr>
          </w:pPr>
          <w:r w:rsidRPr="00141C27">
            <w:rPr>
              <w:rFonts w:ascii="Times New Roman" w:hAnsi="Times New Roman" w:cs="Times New Roman"/>
              <w:color w:val="000000" w:themeColor="text1"/>
            </w:rPr>
            <w:t>Оглавление</w:t>
          </w:r>
          <w:r>
            <w:rPr>
              <w:rFonts w:ascii="Times New Roman" w:hAnsi="Times New Roman" w:cs="Times New Roman"/>
              <w:color w:val="000000" w:themeColor="text1"/>
            </w:rPr>
            <w:t>:</w:t>
          </w:r>
        </w:p>
        <w:p w:rsidR="00141C27" w:rsidRPr="00141C27" w:rsidRDefault="00141C27" w:rsidP="00141C27"/>
        <w:p w:rsidR="00263897" w:rsidRPr="00B33B7D" w:rsidRDefault="0095786F">
          <w:pPr>
            <w:pStyle w:val="21"/>
            <w:tabs>
              <w:tab w:val="left" w:pos="880"/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</w:rPr>
          </w:pPr>
          <w:r w:rsidRPr="0095786F">
            <w:rPr>
              <w:sz w:val="22"/>
              <w:szCs w:val="22"/>
            </w:rPr>
            <w:fldChar w:fldCharType="begin"/>
          </w:r>
          <w:r w:rsidR="00141C27" w:rsidRPr="00263897">
            <w:rPr>
              <w:sz w:val="22"/>
              <w:szCs w:val="22"/>
            </w:rPr>
            <w:instrText xml:space="preserve"> TOC \o "1-3" \h \z \u </w:instrText>
          </w:r>
          <w:r w:rsidRPr="0095786F">
            <w:rPr>
              <w:sz w:val="22"/>
              <w:szCs w:val="22"/>
            </w:rPr>
            <w:fldChar w:fldCharType="separate"/>
          </w:r>
          <w:hyperlink w:anchor="_Toc416268463" w:history="1">
            <w:r w:rsidR="00263897" w:rsidRPr="00B33B7D">
              <w:rPr>
                <w:rStyle w:val="af2"/>
                <w:noProof/>
                <w:sz w:val="24"/>
                <w:szCs w:val="22"/>
              </w:rPr>
              <w:t>1.</w:t>
            </w:r>
            <w:r w:rsidR="00263897" w:rsidRPr="00B33B7D">
              <w:rPr>
                <w:rFonts w:asciiTheme="minorHAnsi" w:eastAsiaTheme="minorEastAsia" w:hAnsiTheme="minorHAnsi" w:cstheme="minorBidi"/>
                <w:noProof/>
                <w:sz w:val="24"/>
                <w:szCs w:val="22"/>
              </w:rPr>
              <w:tab/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>Общие положения</w:t>
            </w:r>
            <w:r w:rsidR="00263897" w:rsidRPr="00B33B7D">
              <w:rPr>
                <w:noProof/>
                <w:webHidden/>
                <w:sz w:val="24"/>
                <w:szCs w:val="22"/>
              </w:rPr>
              <w:tab/>
            </w:r>
            <w:r w:rsidRPr="00B33B7D">
              <w:rPr>
                <w:noProof/>
                <w:webHidden/>
                <w:sz w:val="24"/>
                <w:szCs w:val="22"/>
              </w:rPr>
              <w:fldChar w:fldCharType="begin"/>
            </w:r>
            <w:r w:rsidR="00263897" w:rsidRPr="00B33B7D">
              <w:rPr>
                <w:noProof/>
                <w:webHidden/>
                <w:sz w:val="24"/>
                <w:szCs w:val="22"/>
              </w:rPr>
              <w:instrText xml:space="preserve"> PAGEREF _Toc416268463 \h </w:instrText>
            </w:r>
            <w:r w:rsidRPr="00B33B7D">
              <w:rPr>
                <w:noProof/>
                <w:webHidden/>
                <w:sz w:val="24"/>
                <w:szCs w:val="22"/>
              </w:rPr>
            </w:r>
            <w:r w:rsidRPr="00B33B7D">
              <w:rPr>
                <w:noProof/>
                <w:webHidden/>
                <w:sz w:val="24"/>
                <w:szCs w:val="22"/>
              </w:rPr>
              <w:fldChar w:fldCharType="separate"/>
            </w:r>
            <w:r w:rsidR="00D86EE1">
              <w:rPr>
                <w:noProof/>
                <w:webHidden/>
                <w:sz w:val="24"/>
                <w:szCs w:val="22"/>
              </w:rPr>
              <w:t>3</w:t>
            </w:r>
            <w:r w:rsidRPr="00B33B7D">
              <w:rPr>
                <w:noProof/>
                <w:webHidden/>
                <w:sz w:val="24"/>
                <w:szCs w:val="22"/>
              </w:rPr>
              <w:fldChar w:fldCharType="end"/>
            </w:r>
          </w:hyperlink>
        </w:p>
        <w:p w:rsidR="00263897" w:rsidRPr="00B33B7D" w:rsidRDefault="0095786F">
          <w:pPr>
            <w:pStyle w:val="21"/>
            <w:tabs>
              <w:tab w:val="left" w:pos="880"/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</w:rPr>
          </w:pPr>
          <w:hyperlink w:anchor="_Toc416268464" w:history="1">
            <w:r w:rsidR="00263897" w:rsidRPr="00B33B7D">
              <w:rPr>
                <w:rStyle w:val="af2"/>
                <w:noProof/>
                <w:sz w:val="24"/>
                <w:szCs w:val="22"/>
              </w:rPr>
              <w:t>2.</w:t>
            </w:r>
            <w:r w:rsidR="00263897" w:rsidRPr="00B33B7D">
              <w:rPr>
                <w:rFonts w:asciiTheme="minorHAnsi" w:eastAsiaTheme="minorEastAsia" w:hAnsiTheme="minorHAnsi" w:cstheme="minorBidi"/>
                <w:noProof/>
                <w:sz w:val="24"/>
                <w:szCs w:val="22"/>
              </w:rPr>
              <w:tab/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 xml:space="preserve">Порядок предотвращения и урегулирования конфликта интересов в </w:t>
            </w:r>
            <w:r w:rsidR="001A5429">
              <w:rPr>
                <w:rStyle w:val="af2"/>
                <w:noProof/>
                <w:sz w:val="24"/>
                <w:szCs w:val="22"/>
              </w:rPr>
              <w:t>МУП</w:t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 xml:space="preserve"> «</w:t>
            </w:r>
            <w:r w:rsidR="001A5429">
              <w:rPr>
                <w:rStyle w:val="af2"/>
                <w:noProof/>
                <w:sz w:val="24"/>
                <w:szCs w:val="22"/>
              </w:rPr>
              <w:t>СПЕЦТРАНС</w:t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>»</w:t>
            </w:r>
            <w:r w:rsidR="00263897" w:rsidRPr="00B33B7D">
              <w:rPr>
                <w:noProof/>
                <w:webHidden/>
                <w:sz w:val="24"/>
                <w:szCs w:val="22"/>
              </w:rPr>
              <w:tab/>
            </w:r>
            <w:r w:rsidRPr="00B33B7D">
              <w:rPr>
                <w:noProof/>
                <w:webHidden/>
                <w:sz w:val="24"/>
                <w:szCs w:val="22"/>
              </w:rPr>
              <w:fldChar w:fldCharType="begin"/>
            </w:r>
            <w:r w:rsidR="00263897" w:rsidRPr="00B33B7D">
              <w:rPr>
                <w:noProof/>
                <w:webHidden/>
                <w:sz w:val="24"/>
                <w:szCs w:val="22"/>
              </w:rPr>
              <w:instrText xml:space="preserve"> PAGEREF _Toc416268464 \h </w:instrText>
            </w:r>
            <w:r w:rsidRPr="00B33B7D">
              <w:rPr>
                <w:noProof/>
                <w:webHidden/>
                <w:sz w:val="24"/>
                <w:szCs w:val="22"/>
              </w:rPr>
            </w:r>
            <w:r w:rsidRPr="00B33B7D">
              <w:rPr>
                <w:noProof/>
                <w:webHidden/>
                <w:sz w:val="24"/>
                <w:szCs w:val="22"/>
              </w:rPr>
              <w:fldChar w:fldCharType="separate"/>
            </w:r>
            <w:r w:rsidR="00D86EE1">
              <w:rPr>
                <w:noProof/>
                <w:webHidden/>
                <w:sz w:val="24"/>
                <w:szCs w:val="22"/>
              </w:rPr>
              <w:t>6</w:t>
            </w:r>
            <w:r w:rsidRPr="00B33B7D">
              <w:rPr>
                <w:noProof/>
                <w:webHidden/>
                <w:sz w:val="24"/>
                <w:szCs w:val="22"/>
              </w:rPr>
              <w:fldChar w:fldCharType="end"/>
            </w:r>
          </w:hyperlink>
        </w:p>
        <w:p w:rsidR="00263897" w:rsidRPr="00B33B7D" w:rsidRDefault="0095786F">
          <w:pPr>
            <w:pStyle w:val="21"/>
            <w:tabs>
              <w:tab w:val="left" w:pos="880"/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</w:rPr>
          </w:pPr>
          <w:hyperlink w:anchor="_Toc416268465" w:history="1">
            <w:r w:rsidR="00263897" w:rsidRPr="00B33B7D">
              <w:rPr>
                <w:rStyle w:val="af2"/>
                <w:noProof/>
                <w:sz w:val="24"/>
                <w:szCs w:val="22"/>
              </w:rPr>
              <w:t>3.</w:t>
            </w:r>
            <w:r w:rsidR="00263897" w:rsidRPr="00B33B7D">
              <w:rPr>
                <w:rFonts w:asciiTheme="minorHAnsi" w:eastAsiaTheme="minorEastAsia" w:hAnsiTheme="minorHAnsi" w:cstheme="minorBidi"/>
                <w:noProof/>
                <w:sz w:val="24"/>
                <w:szCs w:val="22"/>
              </w:rPr>
              <w:tab/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>По</w:t>
            </w:r>
            <w:r w:rsidR="00AF41AC">
              <w:rPr>
                <w:rStyle w:val="af2"/>
                <w:noProof/>
                <w:sz w:val="24"/>
                <w:szCs w:val="22"/>
              </w:rPr>
              <w:t xml:space="preserve">рядок уведомления работодателя  </w:t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 xml:space="preserve">о фактах обращения в целях склонения работников </w:t>
            </w:r>
            <w:r w:rsidR="001A5429">
              <w:rPr>
                <w:rStyle w:val="af2"/>
                <w:noProof/>
                <w:sz w:val="24"/>
                <w:szCs w:val="22"/>
              </w:rPr>
              <w:t>МУП</w:t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>«</w:t>
            </w:r>
            <w:r w:rsidR="001A5429">
              <w:rPr>
                <w:rStyle w:val="af2"/>
                <w:noProof/>
                <w:sz w:val="24"/>
                <w:szCs w:val="22"/>
              </w:rPr>
              <w:t>СПЕЦТРАНС</w:t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>» к совершению коррупционных правонарушений</w:t>
            </w:r>
            <w:r w:rsidR="00263897" w:rsidRPr="00B33B7D">
              <w:rPr>
                <w:noProof/>
                <w:webHidden/>
                <w:sz w:val="24"/>
                <w:szCs w:val="22"/>
              </w:rPr>
              <w:tab/>
            </w:r>
            <w:r w:rsidRPr="00B33B7D">
              <w:rPr>
                <w:noProof/>
                <w:webHidden/>
                <w:sz w:val="24"/>
                <w:szCs w:val="22"/>
              </w:rPr>
              <w:fldChar w:fldCharType="begin"/>
            </w:r>
            <w:r w:rsidR="00263897" w:rsidRPr="00B33B7D">
              <w:rPr>
                <w:noProof/>
                <w:webHidden/>
                <w:sz w:val="24"/>
                <w:szCs w:val="22"/>
              </w:rPr>
              <w:instrText xml:space="preserve"> PAGEREF _Toc416268465 \h </w:instrText>
            </w:r>
            <w:r w:rsidRPr="00B33B7D">
              <w:rPr>
                <w:noProof/>
                <w:webHidden/>
                <w:sz w:val="24"/>
                <w:szCs w:val="22"/>
              </w:rPr>
            </w:r>
            <w:r w:rsidRPr="00B33B7D">
              <w:rPr>
                <w:noProof/>
                <w:webHidden/>
                <w:sz w:val="24"/>
                <w:szCs w:val="22"/>
              </w:rPr>
              <w:fldChar w:fldCharType="separate"/>
            </w:r>
            <w:r w:rsidR="00D86EE1">
              <w:rPr>
                <w:noProof/>
                <w:webHidden/>
                <w:sz w:val="24"/>
                <w:szCs w:val="22"/>
              </w:rPr>
              <w:t>15</w:t>
            </w:r>
            <w:r w:rsidRPr="00B33B7D">
              <w:rPr>
                <w:noProof/>
                <w:webHidden/>
                <w:sz w:val="24"/>
                <w:szCs w:val="22"/>
              </w:rPr>
              <w:fldChar w:fldCharType="end"/>
            </w:r>
          </w:hyperlink>
        </w:p>
        <w:p w:rsidR="00263897" w:rsidRPr="00B33B7D" w:rsidRDefault="0095786F">
          <w:pPr>
            <w:pStyle w:val="21"/>
            <w:tabs>
              <w:tab w:val="left" w:pos="880"/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</w:rPr>
          </w:pPr>
          <w:hyperlink w:anchor="_Toc416268466" w:history="1">
            <w:r w:rsidR="00263897" w:rsidRPr="00B33B7D">
              <w:rPr>
                <w:rStyle w:val="af2"/>
                <w:noProof/>
                <w:sz w:val="24"/>
                <w:szCs w:val="22"/>
              </w:rPr>
              <w:t>4.</w:t>
            </w:r>
            <w:r w:rsidR="00263897" w:rsidRPr="00B33B7D">
              <w:rPr>
                <w:rFonts w:asciiTheme="minorHAnsi" w:eastAsiaTheme="minorEastAsia" w:hAnsiTheme="minorHAnsi" w:cstheme="minorBidi"/>
                <w:noProof/>
                <w:sz w:val="24"/>
                <w:szCs w:val="22"/>
              </w:rPr>
              <w:tab/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 xml:space="preserve">Порядок уведомления о подарках, полученных работниками </w:t>
            </w:r>
            <w:r w:rsidR="001A5429">
              <w:rPr>
                <w:rStyle w:val="af2"/>
                <w:noProof/>
                <w:sz w:val="24"/>
                <w:szCs w:val="22"/>
              </w:rPr>
              <w:t>МУП</w:t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 xml:space="preserve"> «</w:t>
            </w:r>
            <w:r w:rsidR="001A5429">
              <w:rPr>
                <w:rStyle w:val="af2"/>
                <w:noProof/>
                <w:sz w:val="24"/>
                <w:szCs w:val="22"/>
              </w:rPr>
              <w:t>СПЕЦТРАНС</w:t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>» в связи с протокольными мероприятиями, служебными командировками и другими официальными мероприятиями</w:t>
            </w:r>
            <w:r w:rsidR="00263897" w:rsidRPr="00B33B7D">
              <w:rPr>
                <w:noProof/>
                <w:webHidden/>
                <w:sz w:val="24"/>
                <w:szCs w:val="22"/>
              </w:rPr>
              <w:tab/>
            </w:r>
            <w:r w:rsidRPr="00B33B7D">
              <w:rPr>
                <w:noProof/>
                <w:webHidden/>
                <w:sz w:val="24"/>
                <w:szCs w:val="22"/>
              </w:rPr>
              <w:fldChar w:fldCharType="begin"/>
            </w:r>
            <w:r w:rsidR="00263897" w:rsidRPr="00B33B7D">
              <w:rPr>
                <w:noProof/>
                <w:webHidden/>
                <w:sz w:val="24"/>
                <w:szCs w:val="22"/>
              </w:rPr>
              <w:instrText xml:space="preserve"> PAGEREF _Toc416268466 \h </w:instrText>
            </w:r>
            <w:r w:rsidRPr="00B33B7D">
              <w:rPr>
                <w:noProof/>
                <w:webHidden/>
                <w:sz w:val="24"/>
                <w:szCs w:val="22"/>
              </w:rPr>
            </w:r>
            <w:r w:rsidRPr="00B33B7D">
              <w:rPr>
                <w:noProof/>
                <w:webHidden/>
                <w:sz w:val="24"/>
                <w:szCs w:val="22"/>
              </w:rPr>
              <w:fldChar w:fldCharType="separate"/>
            </w:r>
            <w:r w:rsidR="00D86EE1">
              <w:rPr>
                <w:noProof/>
                <w:webHidden/>
                <w:sz w:val="24"/>
                <w:szCs w:val="22"/>
              </w:rPr>
              <w:t>17</w:t>
            </w:r>
            <w:r w:rsidRPr="00B33B7D">
              <w:rPr>
                <w:noProof/>
                <w:webHidden/>
                <w:sz w:val="24"/>
                <w:szCs w:val="22"/>
              </w:rPr>
              <w:fldChar w:fldCharType="end"/>
            </w:r>
          </w:hyperlink>
        </w:p>
        <w:p w:rsidR="00263897" w:rsidRPr="00B33B7D" w:rsidRDefault="0095786F">
          <w:pPr>
            <w:pStyle w:val="21"/>
            <w:tabs>
              <w:tab w:val="left" w:pos="880"/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</w:rPr>
          </w:pPr>
          <w:hyperlink w:anchor="_Toc416268467" w:history="1">
            <w:r w:rsidR="00263897" w:rsidRPr="00B33B7D">
              <w:rPr>
                <w:rStyle w:val="af2"/>
                <w:noProof/>
                <w:sz w:val="24"/>
                <w:szCs w:val="22"/>
              </w:rPr>
              <w:t>5.</w:t>
            </w:r>
            <w:r w:rsidR="00263897" w:rsidRPr="00B33B7D">
              <w:rPr>
                <w:rFonts w:asciiTheme="minorHAnsi" w:eastAsiaTheme="minorEastAsia" w:hAnsiTheme="minorHAnsi" w:cstheme="minorBidi"/>
                <w:noProof/>
                <w:sz w:val="24"/>
                <w:szCs w:val="22"/>
              </w:rPr>
              <w:tab/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>Порядок уведомления о работе по совместительству или гражданско-правовому договору, в органах управления и контроля на предприятиях и в организациях.</w:t>
            </w:r>
            <w:r w:rsidR="00263897" w:rsidRPr="00B33B7D">
              <w:rPr>
                <w:noProof/>
                <w:webHidden/>
                <w:sz w:val="24"/>
                <w:szCs w:val="22"/>
              </w:rPr>
              <w:tab/>
            </w:r>
            <w:r w:rsidRPr="00B33B7D">
              <w:rPr>
                <w:noProof/>
                <w:webHidden/>
                <w:sz w:val="24"/>
                <w:szCs w:val="22"/>
              </w:rPr>
              <w:fldChar w:fldCharType="begin"/>
            </w:r>
            <w:r w:rsidR="00263897" w:rsidRPr="00B33B7D">
              <w:rPr>
                <w:noProof/>
                <w:webHidden/>
                <w:sz w:val="24"/>
                <w:szCs w:val="22"/>
              </w:rPr>
              <w:instrText xml:space="preserve"> PAGEREF _Toc416268467 \h </w:instrText>
            </w:r>
            <w:r w:rsidRPr="00B33B7D">
              <w:rPr>
                <w:noProof/>
                <w:webHidden/>
                <w:sz w:val="24"/>
                <w:szCs w:val="22"/>
              </w:rPr>
            </w:r>
            <w:r w:rsidRPr="00B33B7D">
              <w:rPr>
                <w:noProof/>
                <w:webHidden/>
                <w:sz w:val="24"/>
                <w:szCs w:val="22"/>
              </w:rPr>
              <w:fldChar w:fldCharType="separate"/>
            </w:r>
            <w:r w:rsidR="00D86EE1">
              <w:rPr>
                <w:noProof/>
                <w:webHidden/>
                <w:sz w:val="24"/>
                <w:szCs w:val="22"/>
              </w:rPr>
              <w:t>19</w:t>
            </w:r>
            <w:r w:rsidRPr="00B33B7D">
              <w:rPr>
                <w:noProof/>
                <w:webHidden/>
                <w:sz w:val="24"/>
                <w:szCs w:val="22"/>
              </w:rPr>
              <w:fldChar w:fldCharType="end"/>
            </w:r>
          </w:hyperlink>
          <w:r w:rsidR="00D86EE1">
            <w:t>9</w:t>
          </w:r>
        </w:p>
        <w:p w:rsidR="00263897" w:rsidRPr="00B33B7D" w:rsidRDefault="0095786F">
          <w:pPr>
            <w:pStyle w:val="21"/>
            <w:tabs>
              <w:tab w:val="left" w:pos="880"/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</w:rPr>
          </w:pPr>
          <w:hyperlink w:anchor="_Toc416268468" w:history="1">
            <w:r w:rsidR="00263897" w:rsidRPr="00B33B7D">
              <w:rPr>
                <w:rStyle w:val="af2"/>
                <w:noProof/>
                <w:sz w:val="24"/>
                <w:szCs w:val="22"/>
              </w:rPr>
              <w:t>6.</w:t>
            </w:r>
            <w:r w:rsidR="00263897" w:rsidRPr="00B33B7D">
              <w:rPr>
                <w:rFonts w:asciiTheme="minorHAnsi" w:eastAsiaTheme="minorEastAsia" w:hAnsiTheme="minorHAnsi" w:cstheme="minorBidi"/>
                <w:noProof/>
                <w:sz w:val="24"/>
                <w:szCs w:val="22"/>
              </w:rPr>
              <w:tab/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 xml:space="preserve">Порядок подготовки и отправки обращений на «Линию доверия» </w:t>
            </w:r>
            <w:r w:rsidR="001A5429">
              <w:rPr>
                <w:rStyle w:val="af2"/>
                <w:noProof/>
                <w:sz w:val="24"/>
                <w:szCs w:val="22"/>
              </w:rPr>
              <w:t>МУП</w:t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 xml:space="preserve"> </w:t>
            </w:r>
            <w:r w:rsidR="001A5429">
              <w:rPr>
                <w:rStyle w:val="af2"/>
                <w:noProof/>
                <w:sz w:val="24"/>
                <w:szCs w:val="22"/>
              </w:rPr>
              <w:t>«СПЕЦТРАНС</w:t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>»</w:t>
            </w:r>
            <w:r w:rsidR="00263897" w:rsidRPr="00B33B7D">
              <w:rPr>
                <w:noProof/>
                <w:webHidden/>
                <w:sz w:val="24"/>
                <w:szCs w:val="22"/>
              </w:rPr>
              <w:tab/>
            </w:r>
            <w:r w:rsidRPr="00B33B7D">
              <w:rPr>
                <w:noProof/>
                <w:webHidden/>
                <w:sz w:val="24"/>
                <w:szCs w:val="22"/>
              </w:rPr>
              <w:fldChar w:fldCharType="begin"/>
            </w:r>
            <w:r w:rsidR="00263897" w:rsidRPr="00B33B7D">
              <w:rPr>
                <w:noProof/>
                <w:webHidden/>
                <w:sz w:val="24"/>
                <w:szCs w:val="22"/>
              </w:rPr>
              <w:instrText xml:space="preserve"> PAGEREF _Toc416268468 \h </w:instrText>
            </w:r>
            <w:r w:rsidRPr="00B33B7D">
              <w:rPr>
                <w:noProof/>
                <w:webHidden/>
                <w:sz w:val="24"/>
                <w:szCs w:val="22"/>
              </w:rPr>
            </w:r>
            <w:r w:rsidRPr="00B33B7D">
              <w:rPr>
                <w:noProof/>
                <w:webHidden/>
                <w:sz w:val="24"/>
                <w:szCs w:val="22"/>
              </w:rPr>
              <w:fldChar w:fldCharType="separate"/>
            </w:r>
            <w:r w:rsidR="00D86EE1">
              <w:rPr>
                <w:noProof/>
                <w:webHidden/>
                <w:sz w:val="24"/>
                <w:szCs w:val="22"/>
              </w:rPr>
              <w:t>20</w:t>
            </w:r>
            <w:r w:rsidRPr="00B33B7D">
              <w:rPr>
                <w:noProof/>
                <w:webHidden/>
                <w:sz w:val="24"/>
                <w:szCs w:val="22"/>
              </w:rPr>
              <w:fldChar w:fldCharType="end"/>
            </w:r>
          </w:hyperlink>
        </w:p>
        <w:p w:rsidR="00263897" w:rsidRDefault="0095786F">
          <w:pPr>
            <w:pStyle w:val="21"/>
            <w:tabs>
              <w:tab w:val="left" w:pos="880"/>
              <w:tab w:val="right" w:leader="dot" w:pos="9769"/>
            </w:tabs>
          </w:pPr>
          <w:hyperlink w:anchor="_Toc416268469" w:history="1">
            <w:r w:rsidR="00263897" w:rsidRPr="00B33B7D">
              <w:rPr>
                <w:rStyle w:val="af2"/>
                <w:noProof/>
                <w:sz w:val="24"/>
                <w:szCs w:val="22"/>
              </w:rPr>
              <w:t>7.</w:t>
            </w:r>
            <w:r w:rsidR="00263897" w:rsidRPr="00B33B7D">
              <w:rPr>
                <w:rFonts w:asciiTheme="minorHAnsi" w:eastAsiaTheme="minorEastAsia" w:hAnsiTheme="minorHAnsi" w:cstheme="minorBidi"/>
                <w:noProof/>
                <w:sz w:val="24"/>
                <w:szCs w:val="22"/>
              </w:rPr>
              <w:tab/>
            </w:r>
            <w:r w:rsidR="00263897" w:rsidRPr="00B33B7D">
              <w:rPr>
                <w:rStyle w:val="af2"/>
                <w:noProof/>
                <w:sz w:val="24"/>
                <w:szCs w:val="22"/>
              </w:rPr>
              <w:t>Заключительные положения</w:t>
            </w:r>
            <w:r w:rsidR="00263897" w:rsidRPr="00B33B7D">
              <w:rPr>
                <w:noProof/>
                <w:webHidden/>
                <w:sz w:val="24"/>
                <w:szCs w:val="22"/>
              </w:rPr>
              <w:tab/>
            </w:r>
            <w:r w:rsidRPr="00B33B7D">
              <w:rPr>
                <w:noProof/>
                <w:webHidden/>
                <w:sz w:val="24"/>
                <w:szCs w:val="22"/>
              </w:rPr>
              <w:fldChar w:fldCharType="begin"/>
            </w:r>
            <w:r w:rsidR="00263897" w:rsidRPr="00B33B7D">
              <w:rPr>
                <w:noProof/>
                <w:webHidden/>
                <w:sz w:val="24"/>
                <w:szCs w:val="22"/>
              </w:rPr>
              <w:instrText xml:space="preserve"> PAGEREF _Toc416268469 \h </w:instrText>
            </w:r>
            <w:r w:rsidRPr="00B33B7D">
              <w:rPr>
                <w:noProof/>
                <w:webHidden/>
                <w:sz w:val="24"/>
                <w:szCs w:val="22"/>
              </w:rPr>
            </w:r>
            <w:r w:rsidRPr="00B33B7D">
              <w:rPr>
                <w:noProof/>
                <w:webHidden/>
                <w:sz w:val="24"/>
                <w:szCs w:val="22"/>
              </w:rPr>
              <w:fldChar w:fldCharType="separate"/>
            </w:r>
            <w:r w:rsidR="00D86EE1">
              <w:rPr>
                <w:noProof/>
                <w:webHidden/>
                <w:sz w:val="24"/>
                <w:szCs w:val="22"/>
              </w:rPr>
              <w:t>22</w:t>
            </w:r>
            <w:r w:rsidRPr="00B33B7D">
              <w:rPr>
                <w:noProof/>
                <w:webHidden/>
                <w:sz w:val="24"/>
                <w:szCs w:val="22"/>
              </w:rPr>
              <w:fldChar w:fldCharType="end"/>
            </w:r>
          </w:hyperlink>
        </w:p>
        <w:p w:rsidR="00D86EE1" w:rsidRPr="00D86EE1" w:rsidRDefault="00D86EE1" w:rsidP="00D86EE1">
          <w:pPr>
            <w:rPr>
              <w:rFonts w:eastAsiaTheme="minorEastAsia"/>
            </w:rPr>
          </w:pPr>
        </w:p>
        <w:p w:rsidR="00141C27" w:rsidRDefault="0095786F">
          <w:r w:rsidRPr="00263897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141C27" w:rsidRDefault="00141C27">
      <w:pPr>
        <w:spacing w:after="200" w:line="276" w:lineRule="auto"/>
        <w:rPr>
          <w:rFonts w:eastAsiaTheme="majorEastAsia"/>
          <w:b/>
          <w:bCs/>
          <w:color w:val="000000" w:themeColor="text1"/>
        </w:rPr>
      </w:pPr>
      <w:r>
        <w:rPr>
          <w:caps/>
        </w:rPr>
        <w:br w:type="page"/>
      </w:r>
    </w:p>
    <w:p w:rsidR="00141C27" w:rsidRDefault="00141C27" w:rsidP="00141C27">
      <w:pPr>
        <w:pStyle w:val="2"/>
        <w:keepNext w:val="0"/>
        <w:numPr>
          <w:ilvl w:val="0"/>
          <w:numId w:val="0"/>
        </w:numPr>
        <w:spacing w:before="0" w:line="360" w:lineRule="exact"/>
        <w:ind w:left="709"/>
        <w:jc w:val="both"/>
        <w:rPr>
          <w:rFonts w:cs="Times New Roman"/>
          <w:caps w:val="0"/>
          <w:szCs w:val="28"/>
        </w:rPr>
      </w:pPr>
    </w:p>
    <w:p w:rsidR="00415CAF" w:rsidRPr="00217E35" w:rsidRDefault="00FD66D1" w:rsidP="00985169">
      <w:pPr>
        <w:pStyle w:val="2"/>
        <w:keepNext w:val="0"/>
        <w:spacing w:before="0" w:line="360" w:lineRule="exact"/>
        <w:ind w:left="0" w:firstLine="709"/>
        <w:jc w:val="both"/>
        <w:rPr>
          <w:rFonts w:cs="Times New Roman"/>
          <w:caps w:val="0"/>
          <w:szCs w:val="28"/>
        </w:rPr>
      </w:pPr>
      <w:bookmarkStart w:id="1" w:name="_Toc416268463"/>
      <w:r w:rsidRPr="0020337F">
        <w:rPr>
          <w:rFonts w:cs="Times New Roman"/>
          <w:caps w:val="0"/>
          <w:szCs w:val="28"/>
        </w:rPr>
        <w:t>Общие положения</w:t>
      </w:r>
      <w:bookmarkEnd w:id="1"/>
    </w:p>
    <w:p w:rsidR="00415CAF" w:rsidRPr="000410F6" w:rsidRDefault="00415CAF" w:rsidP="00985169">
      <w:pPr>
        <w:keepLines/>
        <w:tabs>
          <w:tab w:val="left" w:pos="1080"/>
          <w:tab w:val="left" w:pos="1701"/>
        </w:tabs>
        <w:spacing w:line="360" w:lineRule="exact"/>
        <w:jc w:val="center"/>
      </w:pPr>
    </w:p>
    <w:p w:rsidR="0023745B" w:rsidRPr="000410F6" w:rsidRDefault="00415CAF" w:rsidP="00985169">
      <w:pPr>
        <w:keepLines/>
        <w:numPr>
          <w:ilvl w:val="1"/>
          <w:numId w:val="2"/>
        </w:numPr>
        <w:tabs>
          <w:tab w:val="left" w:pos="1080"/>
        </w:tabs>
        <w:spacing w:line="360" w:lineRule="exact"/>
        <w:ind w:left="0" w:firstLine="709"/>
        <w:jc w:val="both"/>
      </w:pPr>
      <w:r w:rsidRPr="000410F6">
        <w:t xml:space="preserve">Положение о противодействии коррупции и </w:t>
      </w:r>
      <w:r w:rsidR="0056141E" w:rsidRPr="000410F6">
        <w:t>предотвращени</w:t>
      </w:r>
      <w:r w:rsidR="0056141E">
        <w:t>и</w:t>
      </w:r>
      <w:r w:rsidR="00763517">
        <w:t xml:space="preserve"> </w:t>
      </w:r>
      <w:r w:rsidRPr="000410F6">
        <w:t xml:space="preserve">конфликта интересов в </w:t>
      </w:r>
      <w:r w:rsidR="00763517">
        <w:t>МУП «СПЕЦТРАНС»</w:t>
      </w:r>
      <w:r w:rsidR="0023745B" w:rsidRPr="000410F6">
        <w:t xml:space="preserve"> </w:t>
      </w:r>
      <w:r w:rsidR="003A3BAD">
        <w:t xml:space="preserve">(далее – </w:t>
      </w:r>
      <w:r w:rsidR="00763517">
        <w:t>Предприятие</w:t>
      </w:r>
      <w:r w:rsidR="003A3BAD">
        <w:t xml:space="preserve">) </w:t>
      </w:r>
      <w:r w:rsidR="0023745B" w:rsidRPr="000410F6">
        <w:t xml:space="preserve">разработано в соответствии с Федеральным законом от 25.12.2008№ 273-ФЗ«О противодействии коррупции», </w:t>
      </w:r>
      <w:r w:rsidR="00757CBC">
        <w:t>Кодексом корпоративного</w:t>
      </w:r>
      <w:r w:rsidR="00757CBC" w:rsidRPr="0085039A">
        <w:t xml:space="preserve"> управления (</w:t>
      </w:r>
      <w:r w:rsidR="00757CBC" w:rsidRPr="00B060B4">
        <w:t>Письмо</w:t>
      </w:r>
      <w:r w:rsidR="00757CBC" w:rsidRPr="00E02E4C">
        <w:t xml:space="preserve"> Банка России от 10.04.2014</w:t>
      </w:r>
      <w:r w:rsidR="00757CBC">
        <w:t xml:space="preserve"> года</w:t>
      </w:r>
      <w:r w:rsidR="00D64537">
        <w:t xml:space="preserve"> </w:t>
      </w:r>
      <w:r w:rsidR="00757CBC">
        <w:t>№</w:t>
      </w:r>
      <w:r w:rsidR="00757CBC" w:rsidRPr="00E02E4C">
        <w:t xml:space="preserve"> 06-52/2463</w:t>
      </w:r>
      <w:r w:rsidR="00757CBC">
        <w:t>«</w:t>
      </w:r>
      <w:r w:rsidR="00757CBC" w:rsidRPr="00E02E4C">
        <w:t>О Кодексе корпоративного управления</w:t>
      </w:r>
      <w:r w:rsidR="00757CBC">
        <w:t xml:space="preserve">»), </w:t>
      </w:r>
      <w:r w:rsidR="0023745B" w:rsidRPr="000410F6">
        <w:t xml:space="preserve">Кодексом корпоративной этики </w:t>
      </w:r>
      <w:r w:rsidR="00763517">
        <w:t>МУП «С</w:t>
      </w:r>
      <w:r w:rsidR="00784BBA">
        <w:t>П</w:t>
      </w:r>
      <w:r w:rsidR="00763517">
        <w:t>ЕЦТРАНС».</w:t>
      </w:r>
    </w:p>
    <w:p w:rsidR="00415CAF" w:rsidRPr="00EE4057" w:rsidRDefault="0023745B" w:rsidP="00985169">
      <w:pPr>
        <w:keepLines/>
        <w:numPr>
          <w:ilvl w:val="1"/>
          <w:numId w:val="2"/>
        </w:numPr>
        <w:tabs>
          <w:tab w:val="left" w:pos="1080"/>
        </w:tabs>
        <w:spacing w:line="360" w:lineRule="exact"/>
        <w:ind w:left="0" w:firstLine="709"/>
        <w:jc w:val="both"/>
      </w:pPr>
      <w:r w:rsidRPr="000410F6">
        <w:t xml:space="preserve">Положение о противодействии коррупции и </w:t>
      </w:r>
      <w:r w:rsidR="0056141E" w:rsidRPr="000410F6">
        <w:t>предотвращени</w:t>
      </w:r>
      <w:r w:rsidR="0056141E">
        <w:t>и</w:t>
      </w:r>
      <w:r w:rsidR="00763517">
        <w:t xml:space="preserve"> </w:t>
      </w:r>
      <w:r w:rsidRPr="000410F6">
        <w:t xml:space="preserve">конфликта интересов в </w:t>
      </w:r>
      <w:r w:rsidR="00763517">
        <w:t>МУП «СПЕЦТРАНС»</w:t>
      </w:r>
      <w:r w:rsidRPr="00EE4057">
        <w:t>(далее – Положение)</w:t>
      </w:r>
      <w:r w:rsidR="00763517">
        <w:t xml:space="preserve"> </w:t>
      </w:r>
      <w:r w:rsidRPr="00EE4057">
        <w:t>предусматривает следующ</w:t>
      </w:r>
      <w:r w:rsidR="00CA02D8" w:rsidRPr="00EE4057">
        <w:t>е</w:t>
      </w:r>
      <w:r w:rsidRPr="00EE4057">
        <w:t>е:</w:t>
      </w:r>
    </w:p>
    <w:p w:rsidR="00A80727" w:rsidRPr="00EE4057" w:rsidRDefault="00A80727" w:rsidP="00985169">
      <w:pPr>
        <w:keepLines/>
        <w:numPr>
          <w:ilvl w:val="2"/>
          <w:numId w:val="2"/>
        </w:numPr>
        <w:tabs>
          <w:tab w:val="left" w:pos="1418"/>
        </w:tabs>
        <w:spacing w:line="360" w:lineRule="exact"/>
        <w:ind w:left="0" w:firstLine="709"/>
        <w:jc w:val="both"/>
      </w:pPr>
      <w:r w:rsidRPr="00EE4057">
        <w:t xml:space="preserve">Порядок </w:t>
      </w:r>
      <w:r w:rsidR="00821353" w:rsidRPr="00EE4057">
        <w:t xml:space="preserve">предотвращения и </w:t>
      </w:r>
      <w:r w:rsidRPr="00EE4057">
        <w:t xml:space="preserve">урегулирования конфликта интересов в </w:t>
      </w:r>
      <w:r w:rsidR="00763517">
        <w:t>МУП «СПЕЦТРАНС»</w:t>
      </w:r>
      <w:r w:rsidRPr="00EE4057">
        <w:t>.</w:t>
      </w:r>
    </w:p>
    <w:p w:rsidR="00A80727" w:rsidRPr="000410F6" w:rsidRDefault="00821353" w:rsidP="00985169">
      <w:pPr>
        <w:keepLines/>
        <w:numPr>
          <w:ilvl w:val="2"/>
          <w:numId w:val="2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>Порядок</w:t>
      </w:r>
      <w:r w:rsidR="00A80727" w:rsidRPr="000410F6">
        <w:t xml:space="preserve"> уведомления работодателя (</w:t>
      </w:r>
      <w:r w:rsidR="00763517">
        <w:t>МУП «СПЕЦТРАНС»)</w:t>
      </w:r>
      <w:r w:rsidR="00A80727" w:rsidRPr="000410F6">
        <w:t xml:space="preserve"> о фактах обращения в целях склонения работников </w:t>
      </w:r>
      <w:r w:rsidR="00763517">
        <w:t>МУП «СПЕЦТРАНС»</w:t>
      </w:r>
      <w:r w:rsidR="00A80727" w:rsidRPr="000410F6">
        <w:t xml:space="preserve"> к совершению противоправных действий</w:t>
      </w:r>
      <w:r w:rsidR="00A80727" w:rsidRPr="000410F6">
        <w:rPr>
          <w:webHidden/>
        </w:rPr>
        <w:t>.</w:t>
      </w:r>
    </w:p>
    <w:p w:rsidR="001547B9" w:rsidRPr="000410F6" w:rsidRDefault="00AF21B0" w:rsidP="00985169">
      <w:pPr>
        <w:keepLines/>
        <w:numPr>
          <w:ilvl w:val="2"/>
          <w:numId w:val="2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>Порядок</w:t>
      </w:r>
      <w:r w:rsidR="001547B9" w:rsidRPr="000410F6">
        <w:t xml:space="preserve"> уведомления о подарках,</w:t>
      </w:r>
      <w:r w:rsidR="00763517">
        <w:t xml:space="preserve"> </w:t>
      </w:r>
      <w:r w:rsidR="001547B9" w:rsidRPr="000410F6">
        <w:t xml:space="preserve">полученных работниками </w:t>
      </w:r>
      <w:r w:rsidR="00763517">
        <w:t>МУП «СПЕЦТРАНС»</w:t>
      </w:r>
      <w:r w:rsidR="0023745B" w:rsidRPr="000410F6">
        <w:t xml:space="preserve"> </w:t>
      </w:r>
      <w:r w:rsidR="001547B9" w:rsidRPr="000410F6">
        <w:t>в связи с протокольными мероприятиями, служебными командировками и другими официальными мероприятиями</w:t>
      </w:r>
      <w:r w:rsidR="00A80727" w:rsidRPr="000410F6">
        <w:t>.</w:t>
      </w:r>
    </w:p>
    <w:p w:rsidR="00D843B0" w:rsidRDefault="00D843B0" w:rsidP="00985169">
      <w:pPr>
        <w:keepLines/>
        <w:numPr>
          <w:ilvl w:val="2"/>
          <w:numId w:val="2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Порядок уведомления о работе по совместительству </w:t>
      </w:r>
      <w:r w:rsidR="004E02A1">
        <w:t>или гражданско-правовому договору</w:t>
      </w:r>
      <w:r w:rsidR="00763517">
        <w:t xml:space="preserve"> </w:t>
      </w:r>
      <w:r w:rsidR="0025046A">
        <w:t xml:space="preserve">в иных </w:t>
      </w:r>
      <w:r w:rsidRPr="000410F6">
        <w:t>предприятиях и организациях.</w:t>
      </w:r>
    </w:p>
    <w:p w:rsidR="00026CC6" w:rsidRPr="00026CC6" w:rsidRDefault="00026CC6" w:rsidP="00026CC6">
      <w:pPr>
        <w:keepLines/>
        <w:numPr>
          <w:ilvl w:val="2"/>
          <w:numId w:val="2"/>
        </w:numPr>
        <w:tabs>
          <w:tab w:val="left" w:pos="1418"/>
        </w:tabs>
        <w:spacing w:line="360" w:lineRule="exact"/>
        <w:ind w:left="0" w:firstLine="709"/>
        <w:jc w:val="both"/>
      </w:pPr>
      <w:r>
        <w:t xml:space="preserve">Порядок </w:t>
      </w:r>
      <w:r w:rsidRPr="005E6D4D">
        <w:t>подготовки и отправки обращений на «</w:t>
      </w:r>
      <w:r>
        <w:t>Линию доверия</w:t>
      </w:r>
      <w:r w:rsidRPr="005E6D4D">
        <w:t>»</w:t>
      </w:r>
      <w:r w:rsidR="00263897">
        <w:t>.</w:t>
      </w:r>
    </w:p>
    <w:p w:rsidR="000410F6" w:rsidRPr="0020337F" w:rsidRDefault="004158D1" w:rsidP="00041213">
      <w:pPr>
        <w:keepLines/>
        <w:numPr>
          <w:ilvl w:val="1"/>
          <w:numId w:val="2"/>
        </w:numPr>
        <w:tabs>
          <w:tab w:val="left" w:pos="1080"/>
        </w:tabs>
        <w:spacing w:line="360" w:lineRule="exact"/>
        <w:ind w:left="0" w:firstLine="709"/>
        <w:jc w:val="both"/>
      </w:pPr>
      <w:r w:rsidRPr="000410F6">
        <w:t>Положение о противодействии коррупции и предотвращени</w:t>
      </w:r>
      <w:r>
        <w:t>и</w:t>
      </w:r>
      <w:r w:rsidRPr="000410F6">
        <w:t xml:space="preserve"> конфликта интересов в</w:t>
      </w:r>
      <w:r w:rsidR="00763517">
        <w:t xml:space="preserve"> МУП «СПЕЦТРАНС»</w:t>
      </w:r>
      <w:r w:rsidRPr="000410F6">
        <w:t xml:space="preserve"> (далее – Положение)</w:t>
      </w:r>
      <w:r>
        <w:t xml:space="preserve"> подлежит обязательному опубликованию на официальном интернет-сайте </w:t>
      </w:r>
      <w:r w:rsidR="00763517">
        <w:t>Предприятия</w:t>
      </w:r>
      <w:r>
        <w:t xml:space="preserve"> и ознакомлению с ним всех работников </w:t>
      </w:r>
      <w:r w:rsidR="00763517">
        <w:t>Предприятия</w:t>
      </w:r>
      <w:r>
        <w:t xml:space="preserve"> (в том числе </w:t>
      </w:r>
      <w:r w:rsidR="005A60D3">
        <w:t>при приеме на</w:t>
      </w:r>
      <w:r>
        <w:t xml:space="preserve"> работу). </w:t>
      </w:r>
    </w:p>
    <w:p w:rsidR="00415CAF" w:rsidRPr="000410F6" w:rsidRDefault="00821353" w:rsidP="00985169">
      <w:pPr>
        <w:keepLines/>
        <w:numPr>
          <w:ilvl w:val="1"/>
          <w:numId w:val="2"/>
        </w:numPr>
        <w:tabs>
          <w:tab w:val="left" w:pos="1080"/>
        </w:tabs>
        <w:spacing w:line="360" w:lineRule="exact"/>
        <w:ind w:left="0" w:firstLine="709"/>
        <w:jc w:val="both"/>
      </w:pPr>
      <w:r w:rsidRPr="000410F6">
        <w:t xml:space="preserve">Термины и определения: </w:t>
      </w:r>
    </w:p>
    <w:p w:rsidR="00821353" w:rsidRPr="000410F6" w:rsidRDefault="00763517" w:rsidP="00985169">
      <w:pPr>
        <w:keepLines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Предприятие </w:t>
      </w:r>
      <w:r w:rsidR="000410F6">
        <w:rPr>
          <w:color w:val="000000"/>
        </w:rPr>
        <w:t>–</w:t>
      </w:r>
      <w:r>
        <w:rPr>
          <w:color w:val="000000"/>
        </w:rPr>
        <w:t xml:space="preserve"> МУП «СПЕЦТРАНС»</w:t>
      </w:r>
    </w:p>
    <w:p w:rsidR="00821353" w:rsidRPr="000410F6" w:rsidRDefault="00821353" w:rsidP="00985169">
      <w:pPr>
        <w:keepLines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</w:rPr>
      </w:pPr>
      <w:r w:rsidRPr="000410F6">
        <w:rPr>
          <w:b/>
          <w:color w:val="000000"/>
        </w:rPr>
        <w:t xml:space="preserve">Работники </w:t>
      </w:r>
      <w:r w:rsidR="00763517">
        <w:rPr>
          <w:b/>
          <w:color w:val="000000"/>
        </w:rPr>
        <w:t xml:space="preserve">Предприятия </w:t>
      </w:r>
      <w:r w:rsidR="000410F6">
        <w:rPr>
          <w:color w:val="000000"/>
        </w:rPr>
        <w:t>–</w:t>
      </w:r>
      <w:r w:rsidRPr="0020337F">
        <w:rPr>
          <w:color w:val="000000"/>
        </w:rPr>
        <w:t xml:space="preserve"> физические лица, состоящие в трудовых отношениях с </w:t>
      </w:r>
      <w:r w:rsidR="00763517">
        <w:rPr>
          <w:color w:val="000000"/>
        </w:rPr>
        <w:t>Предприятием</w:t>
      </w:r>
      <w:r w:rsidRPr="0020337F">
        <w:rPr>
          <w:color w:val="000000"/>
        </w:rPr>
        <w:t xml:space="preserve">, в том числе руководители </w:t>
      </w:r>
      <w:r w:rsidR="00763517">
        <w:rPr>
          <w:color w:val="000000"/>
        </w:rPr>
        <w:t>Предприятия</w:t>
      </w:r>
      <w:r w:rsidRPr="000410F6">
        <w:rPr>
          <w:color w:val="000000"/>
        </w:rPr>
        <w:t>.</w:t>
      </w:r>
    </w:p>
    <w:p w:rsidR="005A0A5E" w:rsidRPr="000410F6" w:rsidRDefault="00821353" w:rsidP="00985169">
      <w:pPr>
        <w:keepLines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</w:rPr>
      </w:pPr>
      <w:r w:rsidRPr="000410F6">
        <w:rPr>
          <w:b/>
          <w:color w:val="000000"/>
        </w:rPr>
        <w:t xml:space="preserve">Члены семьи Работников </w:t>
      </w:r>
      <w:r w:rsidR="00763517">
        <w:rPr>
          <w:b/>
          <w:color w:val="000000"/>
        </w:rPr>
        <w:t>Предприятия</w:t>
      </w:r>
      <w:r w:rsidR="007C4693" w:rsidRPr="000410F6">
        <w:rPr>
          <w:b/>
        </w:rPr>
        <w:t xml:space="preserve"> (лица, находящиеся с Работником </w:t>
      </w:r>
      <w:r w:rsidR="00763517">
        <w:rPr>
          <w:b/>
        </w:rPr>
        <w:t>Предприятия</w:t>
      </w:r>
      <w:r w:rsidR="007C4693" w:rsidRPr="000410F6">
        <w:rPr>
          <w:b/>
        </w:rPr>
        <w:t xml:space="preserve"> в близком родстве) </w:t>
      </w:r>
      <w:r w:rsidR="000410F6" w:rsidRPr="00985169">
        <w:t>–</w:t>
      </w:r>
      <w:r w:rsidR="005A0A5E" w:rsidRPr="000410F6">
        <w:rPr>
          <w:color w:val="000000"/>
        </w:rPr>
        <w:t>родственники по прямой восходящей и нисходящей линии (родители, дети, дедушки, бабушки, внуки,</w:t>
      </w:r>
      <w:r w:rsidR="00763517">
        <w:rPr>
          <w:color w:val="000000"/>
        </w:rPr>
        <w:t xml:space="preserve"> </w:t>
      </w:r>
      <w:r w:rsidR="005A0A5E" w:rsidRPr="0020337F">
        <w:rPr>
          <w:color w:val="000000"/>
        </w:rPr>
        <w:t>в числе полнородные и неполнородны</w:t>
      </w:r>
      <w:r w:rsidR="005A0A5E" w:rsidRPr="000410F6">
        <w:rPr>
          <w:color w:val="000000"/>
        </w:rPr>
        <w:t>е (имеющими общих отца или мать) братья и сестры)</w:t>
      </w:r>
      <w:r w:rsidR="00F3541B" w:rsidRPr="000410F6">
        <w:rPr>
          <w:color w:val="000000"/>
        </w:rPr>
        <w:t>.</w:t>
      </w:r>
    </w:p>
    <w:p w:rsidR="00821353" w:rsidRPr="000410F6" w:rsidRDefault="00821353" w:rsidP="00985169">
      <w:pPr>
        <w:keepLines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</w:rPr>
      </w:pPr>
      <w:r w:rsidRPr="000410F6">
        <w:rPr>
          <w:b/>
          <w:color w:val="000000"/>
        </w:rPr>
        <w:lastRenderedPageBreak/>
        <w:t>Конфликт интересов</w:t>
      </w:r>
      <w:r w:rsidR="000410F6">
        <w:rPr>
          <w:color w:val="000000"/>
        </w:rPr>
        <w:t>–</w:t>
      </w:r>
      <w:r w:rsidRPr="000410F6">
        <w:rPr>
          <w:color w:val="000000"/>
        </w:rPr>
        <w:t xml:space="preserve"> ситуация, при которой личная заинте</w:t>
      </w:r>
      <w:r w:rsidR="007F51B1" w:rsidRPr="000410F6">
        <w:rPr>
          <w:color w:val="000000"/>
        </w:rPr>
        <w:t xml:space="preserve">ресованность работника </w:t>
      </w:r>
      <w:r w:rsidR="00763517">
        <w:rPr>
          <w:color w:val="000000"/>
        </w:rPr>
        <w:t>Предприятия</w:t>
      </w:r>
      <w:r w:rsidRPr="000410F6">
        <w:rPr>
          <w:color w:val="000000"/>
        </w:rPr>
        <w:t xml:space="preserve"> (прямая или косвенная) при исполнении им трудовых обязанностей влияет или может повлиять на надлежащее исполнение им трудовых обязанностей и при которой возникает или может возникнуть противоречие между лично</w:t>
      </w:r>
      <w:r w:rsidR="007F51B1" w:rsidRPr="000410F6">
        <w:rPr>
          <w:color w:val="000000"/>
        </w:rPr>
        <w:t>й заинтересованностью работника</w:t>
      </w:r>
      <w:r w:rsidRPr="000410F6">
        <w:rPr>
          <w:color w:val="000000"/>
        </w:rPr>
        <w:t xml:space="preserve"> </w:t>
      </w:r>
      <w:r w:rsidR="00763517">
        <w:rPr>
          <w:color w:val="000000"/>
        </w:rPr>
        <w:t>Предприятия</w:t>
      </w:r>
      <w:r w:rsidRPr="000410F6">
        <w:rPr>
          <w:color w:val="000000"/>
        </w:rPr>
        <w:t xml:space="preserve"> и правами, законными интересами </w:t>
      </w:r>
      <w:r w:rsidR="00763517">
        <w:rPr>
          <w:color w:val="000000"/>
        </w:rPr>
        <w:t>Предприятия</w:t>
      </w:r>
      <w:r w:rsidRPr="000410F6">
        <w:rPr>
          <w:color w:val="000000"/>
        </w:rPr>
        <w:t xml:space="preserve">, способная привести к причинению вреда правам и законным интересам </w:t>
      </w:r>
      <w:r w:rsidR="00763517">
        <w:rPr>
          <w:color w:val="000000"/>
        </w:rPr>
        <w:t>Предприятия</w:t>
      </w:r>
      <w:r w:rsidRPr="000410F6">
        <w:rPr>
          <w:color w:val="000000"/>
        </w:rPr>
        <w:t>.</w:t>
      </w:r>
    </w:p>
    <w:p w:rsidR="00F244AB" w:rsidRPr="00123C6D" w:rsidRDefault="00821353" w:rsidP="00F244AB">
      <w:pPr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10F6">
        <w:rPr>
          <w:b/>
          <w:color w:val="000000"/>
        </w:rPr>
        <w:t>Личная заинтересованность</w:t>
      </w:r>
      <w:r w:rsidR="0051395D">
        <w:rPr>
          <w:color w:val="000000"/>
        </w:rPr>
        <w:t>–</w:t>
      </w:r>
      <w:r w:rsidR="00F244AB" w:rsidRPr="00123C6D">
        <w:rPr>
          <w:color w:val="000000"/>
        </w:rPr>
        <w:t>заинтересованность работника</w:t>
      </w:r>
      <w:r w:rsidR="00763517">
        <w:rPr>
          <w:color w:val="000000"/>
        </w:rPr>
        <w:t xml:space="preserve"> Предприятия</w:t>
      </w:r>
      <w:r w:rsidR="00F244AB">
        <w:rPr>
          <w:color w:val="000000"/>
        </w:rPr>
        <w:t>,</w:t>
      </w:r>
      <w:r w:rsidR="00D64537">
        <w:rPr>
          <w:color w:val="000000"/>
        </w:rPr>
        <w:t xml:space="preserve"> </w:t>
      </w:r>
      <w:r w:rsidR="00F244AB" w:rsidRPr="00F23CD0">
        <w:rPr>
          <w:color w:val="000000"/>
        </w:rPr>
        <w:t>которая влияет или может повлиять на надлежащее исполнение им своих трудовых обязанностей, понимается возможность получения им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</w:t>
      </w:r>
      <w:r w:rsidR="00F244AB">
        <w:rPr>
          <w:color w:val="000000"/>
        </w:rPr>
        <w:t>.</w:t>
      </w:r>
    </w:p>
    <w:p w:rsidR="00681D06" w:rsidRPr="00123C6D" w:rsidRDefault="00681D06" w:rsidP="00F244AB">
      <w:pPr>
        <w:keepLines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b/>
          <w:color w:val="000000"/>
        </w:rPr>
        <w:t>Коррупционные</w:t>
      </w:r>
      <w:r w:rsidRPr="00123C6D">
        <w:rPr>
          <w:b/>
          <w:color w:val="000000"/>
        </w:rPr>
        <w:t xml:space="preserve"> действи</w:t>
      </w:r>
      <w:r>
        <w:rPr>
          <w:b/>
          <w:color w:val="000000"/>
        </w:rPr>
        <w:t xml:space="preserve">я </w:t>
      </w:r>
      <w:r w:rsidRPr="00123C6D">
        <w:t xml:space="preserve">– злоупотребление служебным положением (полномочиями), дача взятки, коммерческий подкуп либо иное незаконное использование работником </w:t>
      </w:r>
      <w:r w:rsidR="00763517">
        <w:t>Предприятия</w:t>
      </w:r>
      <w:r w:rsidRPr="00123C6D">
        <w:t xml:space="preserve"> своего должностного положения вопреки законным интересам </w:t>
      </w:r>
      <w:r w:rsidR="006D6D16">
        <w:t>МУП «СПЕЦТРАНС»</w:t>
      </w:r>
      <w:r w:rsidR="00C3033F">
        <w:t xml:space="preserve"> </w:t>
      </w:r>
      <w:r w:rsidRPr="00123C6D">
        <w:t>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="006D6D16">
        <w:t xml:space="preserve"> </w:t>
      </w:r>
      <w:r w:rsidRPr="00DE0130">
        <w:t xml:space="preserve">Коррупцией также является совершение перечисленных деяний от имени или в интересах </w:t>
      </w:r>
      <w:r w:rsidR="00D86EE1">
        <w:t>Предприятия</w:t>
      </w:r>
      <w:r w:rsidRPr="00DE0130">
        <w:t>.</w:t>
      </w:r>
    </w:p>
    <w:p w:rsidR="00681D06" w:rsidRPr="00DE0130" w:rsidRDefault="00681D06" w:rsidP="00681D06">
      <w:pPr>
        <w:keepLines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E0130">
        <w:rPr>
          <w:b/>
          <w:color w:val="000000"/>
        </w:rPr>
        <w:t xml:space="preserve">Противодействие коррупции </w:t>
      </w:r>
      <w:r w:rsidRPr="00F244AB">
        <w:rPr>
          <w:color w:val="000000"/>
        </w:rPr>
        <w:t>–</w:t>
      </w:r>
      <w:r w:rsidRPr="00DE0130">
        <w:t xml:space="preserve">деятельность </w:t>
      </w:r>
      <w:r w:rsidR="006D6D16">
        <w:t>Предприятия</w:t>
      </w:r>
      <w:r>
        <w:t xml:space="preserve"> по</w:t>
      </w:r>
      <w:r w:rsidRPr="00DE0130">
        <w:t>:</w:t>
      </w:r>
    </w:p>
    <w:p w:rsidR="00681D06" w:rsidRPr="00DE0130" w:rsidRDefault="00681D06" w:rsidP="00681D06">
      <w:pPr>
        <w:pStyle w:val="a6"/>
        <w:keepLines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E0130">
        <w:t>предупреждению коррупции, в том числе по выявлению и последующему устранению причин коррупции (профилактика коррупции);</w:t>
      </w:r>
    </w:p>
    <w:p w:rsidR="00681D06" w:rsidRPr="00DE0130" w:rsidRDefault="00681D06" w:rsidP="00681D06">
      <w:pPr>
        <w:pStyle w:val="a6"/>
        <w:keepLines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E0130">
        <w:t>выявлению, предупреждению, пресечению, раскрытию и расследованию коррупционных правонарушений (борьба с коррупцией);</w:t>
      </w:r>
    </w:p>
    <w:p w:rsidR="00681D06" w:rsidRDefault="00681D06" w:rsidP="00681D06">
      <w:pPr>
        <w:pStyle w:val="a6"/>
        <w:keepLines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E0130">
        <w:t>минимизации и (или) ликвидации последствий коррупционных правонарушений.</w:t>
      </w:r>
    </w:p>
    <w:p w:rsidR="00F244AB" w:rsidRPr="00F244AB" w:rsidRDefault="00F244AB" w:rsidP="00F244AB">
      <w:pPr>
        <w:pStyle w:val="a6"/>
        <w:keepLines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244AB">
        <w:t>предотвращению и урегулированию конфликта интересов</w:t>
      </w:r>
      <w:r>
        <w:t>.</w:t>
      </w:r>
    </w:p>
    <w:p w:rsidR="00681D06" w:rsidRPr="003B1D87" w:rsidRDefault="00681D06" w:rsidP="00681D06">
      <w:pPr>
        <w:ind w:firstLine="709"/>
        <w:jc w:val="both"/>
        <w:rPr>
          <w:shd w:val="clear" w:color="auto" w:fill="FFFFFF"/>
        </w:rPr>
      </w:pPr>
      <w:r w:rsidRPr="00DE0130">
        <w:rPr>
          <w:b/>
          <w:color w:val="000000"/>
        </w:rPr>
        <w:t>Предупреждение коррупции</w:t>
      </w:r>
      <w:r w:rsidRPr="003B1D87">
        <w:t xml:space="preserve">– </w:t>
      </w:r>
      <w:r w:rsidRPr="00DE0130">
        <w:t xml:space="preserve">деятельность </w:t>
      </w:r>
      <w:r w:rsidR="006D6D16">
        <w:t>Предприятия</w:t>
      </w:r>
      <w:r w:rsidRPr="00DE0130">
        <w:t xml:space="preserve"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</w:t>
      </w:r>
      <w:r>
        <w:t>действий</w:t>
      </w:r>
      <w:r w:rsidRPr="00DE0130">
        <w:t xml:space="preserve">. </w:t>
      </w:r>
    </w:p>
    <w:p w:rsidR="00821353" w:rsidRPr="000410F6" w:rsidRDefault="00821353" w:rsidP="00C14122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</w:pPr>
      <w:r w:rsidRPr="000410F6">
        <w:rPr>
          <w:b/>
          <w:color w:val="000000"/>
        </w:rPr>
        <w:t xml:space="preserve">Ситуация потенциального конфликта интересов </w:t>
      </w:r>
      <w:r w:rsidR="0051395D">
        <w:t>–</w:t>
      </w:r>
      <w:r w:rsidRPr="000410F6">
        <w:t xml:space="preserve"> ситуация, пр</w:t>
      </w:r>
      <w:r w:rsidR="006C1DC3" w:rsidRPr="000410F6">
        <w:t xml:space="preserve">и которой у работников </w:t>
      </w:r>
      <w:r w:rsidR="006D6D16">
        <w:t xml:space="preserve">Предприятия </w:t>
      </w:r>
      <w:r w:rsidRPr="000410F6">
        <w:t>при осуществлении ими своей деятельности может возникнуть личная заинтересованность, приводящая к конфликту интересов</w:t>
      </w:r>
      <w:r w:rsidR="006C1DC3" w:rsidRPr="000410F6">
        <w:t>.</w:t>
      </w:r>
    </w:p>
    <w:p w:rsidR="00354830" w:rsidRPr="00004430" w:rsidRDefault="00354830" w:rsidP="007371E9">
      <w:pPr>
        <w:keepLines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b/>
        </w:rPr>
        <w:t xml:space="preserve">Линия доверия </w:t>
      </w:r>
      <w:r w:rsidRPr="004D2B49">
        <w:t xml:space="preserve">- </w:t>
      </w:r>
      <w:r>
        <w:rPr>
          <w:szCs w:val="24"/>
        </w:rPr>
        <w:t>специальные коммуникаци</w:t>
      </w:r>
      <w:r w:rsidR="00F574D7">
        <w:rPr>
          <w:szCs w:val="24"/>
        </w:rPr>
        <w:t xml:space="preserve">онные каналы обратной связи </w:t>
      </w:r>
      <w:r>
        <w:rPr>
          <w:szCs w:val="24"/>
        </w:rPr>
        <w:t>для отправки обращений, реализуемые посредством:</w:t>
      </w:r>
    </w:p>
    <w:p w:rsidR="00681D06" w:rsidRPr="00681D06" w:rsidRDefault="00354830" w:rsidP="00681D06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06">
        <w:rPr>
          <w:rFonts w:ascii="Times New Roman" w:hAnsi="Times New Roman" w:cs="Times New Roman"/>
          <w:sz w:val="28"/>
          <w:szCs w:val="28"/>
        </w:rPr>
        <w:t xml:space="preserve">Специализированной формы обратной связи на сайте по адресу в Интернете: </w:t>
      </w:r>
      <w:hyperlink r:id="rId9" w:history="1">
        <w:r w:rsidR="006D6D16" w:rsidRPr="00EC3ECA">
          <w:rPr>
            <w:rStyle w:val="af2"/>
            <w:rFonts w:ascii="Times New Roman" w:hAnsi="Times New Roman" w:cs="Times New Roman"/>
            <w:sz w:val="28"/>
            <w:szCs w:val="28"/>
          </w:rPr>
          <w:t>www.</w:t>
        </w:r>
        <w:r w:rsidR="006D6D16" w:rsidRPr="00EC3EC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spetstrans</w:t>
        </w:r>
        <w:r w:rsidR="006D6D16" w:rsidRPr="00EC3ECA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6D6D16" w:rsidRPr="00EC3EC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54830" w:rsidRPr="00681D06" w:rsidRDefault="00354830" w:rsidP="00681D06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0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 на адрес: </w:t>
      </w:r>
      <w:hyperlink r:id="rId10" w:history="1">
        <w:r w:rsidR="006D6D16" w:rsidRPr="00EC3EC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khachaturova</w:t>
        </w:r>
        <w:r w:rsidR="006D6D16" w:rsidRPr="00EC3ECA">
          <w:rPr>
            <w:rStyle w:val="af2"/>
            <w:rFonts w:ascii="Times New Roman" w:hAnsi="Times New Roman" w:cs="Times New Roman"/>
            <w:sz w:val="28"/>
            <w:szCs w:val="28"/>
          </w:rPr>
          <w:t>@</w:t>
        </w:r>
        <w:r w:rsidR="006D6D16" w:rsidRPr="00EC3EC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spetstrans</w:t>
        </w:r>
        <w:r w:rsidR="006D6D16" w:rsidRPr="00EC3ECA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6D6D16" w:rsidRPr="00EC3EC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54830" w:rsidRPr="00004430" w:rsidRDefault="00354830" w:rsidP="00681D06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06">
        <w:rPr>
          <w:rFonts w:ascii="Times New Roman" w:hAnsi="Times New Roman" w:cs="Times New Roman"/>
          <w:sz w:val="28"/>
          <w:szCs w:val="28"/>
        </w:rPr>
        <w:t>Обращения на теле</w:t>
      </w:r>
      <w:r w:rsidRPr="00004430">
        <w:rPr>
          <w:rFonts w:ascii="Times New Roman" w:hAnsi="Times New Roman" w:cs="Times New Roman"/>
          <w:sz w:val="28"/>
          <w:szCs w:val="28"/>
        </w:rPr>
        <w:t xml:space="preserve">фонный </w:t>
      </w:r>
      <w:r w:rsidR="006D6D16">
        <w:rPr>
          <w:rFonts w:ascii="Times New Roman" w:hAnsi="Times New Roman" w:cs="Times New Roman"/>
          <w:sz w:val="28"/>
          <w:szCs w:val="28"/>
        </w:rPr>
        <w:t>факс</w:t>
      </w:r>
      <w:r w:rsidRPr="00004430">
        <w:rPr>
          <w:rFonts w:ascii="Times New Roman" w:hAnsi="Times New Roman" w:cs="Times New Roman"/>
          <w:sz w:val="28"/>
          <w:szCs w:val="28"/>
        </w:rPr>
        <w:t xml:space="preserve"> по номеру </w:t>
      </w:r>
      <w:r w:rsidR="006D6D16">
        <w:rPr>
          <w:rFonts w:ascii="Times New Roman" w:hAnsi="Times New Roman" w:cs="Times New Roman"/>
          <w:sz w:val="28"/>
          <w:szCs w:val="28"/>
        </w:rPr>
        <w:t>42-23-76 (</w:t>
      </w:r>
      <w:r w:rsidRPr="00004430">
        <w:rPr>
          <w:rFonts w:ascii="Times New Roman" w:hAnsi="Times New Roman" w:cs="Times New Roman"/>
          <w:sz w:val="28"/>
          <w:szCs w:val="28"/>
        </w:rPr>
        <w:t>круглосуточно).</w:t>
      </w:r>
    </w:p>
    <w:p w:rsidR="00004430" w:rsidRDefault="00004430" w:rsidP="00F26EC4">
      <w:pPr>
        <w:pStyle w:val="ConsPlusNormal"/>
        <w:keepLines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04430" w:rsidSect="00420787">
          <w:pgSz w:w="11906" w:h="16838"/>
          <w:pgMar w:top="1134" w:right="709" w:bottom="1134" w:left="1418" w:header="708" w:footer="549" w:gutter="0"/>
          <w:cols w:space="708"/>
          <w:docGrid w:linePitch="381"/>
        </w:sectPr>
      </w:pPr>
    </w:p>
    <w:p w:rsidR="007C284A" w:rsidRPr="00C81763" w:rsidRDefault="007C284A" w:rsidP="00985169">
      <w:pPr>
        <w:pStyle w:val="2"/>
        <w:tabs>
          <w:tab w:val="left" w:pos="993"/>
        </w:tabs>
        <w:spacing w:before="0" w:line="360" w:lineRule="exact"/>
        <w:ind w:left="0" w:firstLine="709"/>
        <w:jc w:val="both"/>
        <w:rPr>
          <w:rFonts w:cs="Times New Roman"/>
          <w:caps w:val="0"/>
          <w:szCs w:val="28"/>
        </w:rPr>
      </w:pPr>
      <w:bookmarkStart w:id="2" w:name="_Toc416268464"/>
      <w:r w:rsidRPr="00217E35">
        <w:rPr>
          <w:rFonts w:cs="Times New Roman"/>
          <w:caps w:val="0"/>
          <w:szCs w:val="28"/>
        </w:rPr>
        <w:lastRenderedPageBreak/>
        <w:t xml:space="preserve">Порядок предотвращения и урегулирования конфликта интересов в </w:t>
      </w:r>
      <w:r w:rsidR="006D6D16">
        <w:rPr>
          <w:rFonts w:cs="Times New Roman"/>
          <w:caps w:val="0"/>
          <w:szCs w:val="28"/>
        </w:rPr>
        <w:t>МУП «СПЕЦТРАНС»</w:t>
      </w:r>
      <w:bookmarkEnd w:id="2"/>
    </w:p>
    <w:p w:rsidR="007C284A" w:rsidRPr="000410F6" w:rsidRDefault="007C284A" w:rsidP="00985169">
      <w:pPr>
        <w:keepNext/>
        <w:keepLines/>
        <w:tabs>
          <w:tab w:val="left" w:pos="1080"/>
          <w:tab w:val="left" w:pos="1701"/>
        </w:tabs>
        <w:spacing w:line="360" w:lineRule="exact"/>
        <w:ind w:left="709"/>
        <w:rPr>
          <w:b/>
        </w:rPr>
      </w:pPr>
    </w:p>
    <w:p w:rsidR="003131BA" w:rsidRPr="000410F6" w:rsidRDefault="003131BA" w:rsidP="00985169">
      <w:pPr>
        <w:pStyle w:val="a6"/>
        <w:keepNext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>Основные положения:</w:t>
      </w:r>
    </w:p>
    <w:p w:rsidR="007C284A" w:rsidRPr="000410F6" w:rsidRDefault="007C284A" w:rsidP="00985169">
      <w:pPr>
        <w:pStyle w:val="a6"/>
        <w:keepNext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Настоящ</w:t>
      </w:r>
      <w:r w:rsidR="003131BA" w:rsidRPr="000410F6">
        <w:t>и</w:t>
      </w:r>
      <w:r w:rsidR="00CA02D8" w:rsidRPr="000410F6">
        <w:t>й</w:t>
      </w:r>
      <w:r w:rsidR="003131BA" w:rsidRPr="000410F6">
        <w:t xml:space="preserve"> Порядок предотвращения и урегулирования конфликта интересов в </w:t>
      </w:r>
      <w:r w:rsidR="006D6D16">
        <w:t>МУП «СПЕЦТРАНС»</w:t>
      </w:r>
      <w:r w:rsidR="002D0459" w:rsidRPr="000410F6">
        <w:t xml:space="preserve"> (далее – Порядок урегулирования конфликта интересов) разработан</w:t>
      </w:r>
      <w:r w:rsidR="003131BA" w:rsidRPr="000410F6">
        <w:t xml:space="preserve"> с целью определения процедур предупреждения, своевременного выявления и урегу</w:t>
      </w:r>
      <w:r w:rsidR="006D6D16">
        <w:t>лирования конфликта интересов на Предприятии</w:t>
      </w:r>
      <w:r w:rsidR="003131BA" w:rsidRPr="000410F6">
        <w:t xml:space="preserve">, а также определения порядка и координации действий всех работников </w:t>
      </w:r>
      <w:r w:rsidR="006D6D16">
        <w:t>Предприятия</w:t>
      </w:r>
      <w:r w:rsidR="003131BA" w:rsidRPr="000410F6">
        <w:t xml:space="preserve"> в случае возникновения или возможности возникновения конфликтов интересов.</w:t>
      </w:r>
    </w:p>
    <w:p w:rsidR="002D0459" w:rsidRPr="000410F6" w:rsidRDefault="002D0459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Работник </w:t>
      </w:r>
      <w:r w:rsidR="006D6D16">
        <w:t>Предприятия</w:t>
      </w:r>
      <w:r w:rsidRPr="000410F6">
        <w:t>, которому стало известно о ситуации потенциального конфликта интересов, возникшем конфликте интересов или личной заинте</w:t>
      </w:r>
      <w:r w:rsidR="006D6D16">
        <w:t>ресованности у иного работника Предприятия</w:t>
      </w:r>
      <w:r w:rsidRPr="000410F6">
        <w:t xml:space="preserve"> в связи с исполнением им его трудовых обязанностей</w:t>
      </w:r>
      <w:r w:rsidR="00557ADB">
        <w:t>,</w:t>
      </w:r>
      <w:r w:rsidRPr="000410F6">
        <w:t xml:space="preserve"> обязан</w:t>
      </w:r>
      <w:r w:rsidR="006D6D16">
        <w:t xml:space="preserve"> </w:t>
      </w:r>
      <w:r w:rsidR="0023100F">
        <w:t xml:space="preserve">направить об </w:t>
      </w:r>
      <w:r w:rsidR="00B50927">
        <w:t xml:space="preserve">этом </w:t>
      </w:r>
      <w:r w:rsidR="0023100F">
        <w:t>соответствующее обращение</w:t>
      </w:r>
      <w:r w:rsidRPr="000410F6">
        <w:t xml:space="preserve"> посредством специализированных коммуникационных каналов обратной связи с работниками </w:t>
      </w:r>
      <w:r w:rsidR="006D6D16">
        <w:t>Предприятия</w:t>
      </w:r>
      <w:r w:rsidRPr="000410F6">
        <w:t xml:space="preserve"> («Линия доверия</w:t>
      </w:r>
      <w:r w:rsidR="00F26EC4">
        <w:t>»</w:t>
      </w:r>
      <w:r w:rsidRPr="000410F6">
        <w:t>).</w:t>
      </w:r>
    </w:p>
    <w:p w:rsidR="002D0459" w:rsidRPr="000410F6" w:rsidRDefault="002D0459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Действие настоящего Порядка распространяется на всех работников </w:t>
      </w:r>
      <w:r w:rsidR="006D6D16">
        <w:t>Предприятия</w:t>
      </w:r>
      <w:r w:rsidRPr="000410F6">
        <w:t>.</w:t>
      </w:r>
    </w:p>
    <w:p w:rsidR="007C284A" w:rsidRPr="000410F6" w:rsidRDefault="007C284A" w:rsidP="00985169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Основные принципы </w:t>
      </w:r>
      <w:r w:rsidR="002D0459" w:rsidRPr="000410F6">
        <w:t xml:space="preserve">предотвращения и </w:t>
      </w:r>
      <w:r w:rsidR="007074BD" w:rsidRPr="000410F6">
        <w:t>у</w:t>
      </w:r>
      <w:r w:rsidRPr="000410F6">
        <w:t xml:space="preserve">регулирования конфликтов интересов </w:t>
      </w:r>
      <w:r w:rsidR="006D6D16">
        <w:t>на Предприятии</w:t>
      </w:r>
      <w:r w:rsidR="002D0459" w:rsidRPr="000410F6">
        <w:t>:</w:t>
      </w:r>
    </w:p>
    <w:p w:rsidR="007C284A" w:rsidRPr="000410F6" w:rsidRDefault="007C284A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Приоритет прав и законных интересов </w:t>
      </w:r>
      <w:r w:rsidR="006D6D16">
        <w:t>Предприятия</w:t>
      </w:r>
      <w:r w:rsidRPr="000410F6">
        <w:t xml:space="preserve"> перед личными интересами</w:t>
      </w:r>
      <w:r w:rsidR="007074BD" w:rsidRPr="000410F6">
        <w:t xml:space="preserve"> работника </w:t>
      </w:r>
      <w:r w:rsidR="006D6D16">
        <w:t>Предприятия</w:t>
      </w:r>
      <w:r w:rsidRPr="000410F6">
        <w:t>.</w:t>
      </w:r>
    </w:p>
    <w:p w:rsidR="007C284A" w:rsidRDefault="007074BD" w:rsidP="00985169">
      <w:pPr>
        <w:keepLines/>
        <w:tabs>
          <w:tab w:val="left" w:pos="1134"/>
        </w:tabs>
        <w:spacing w:line="360" w:lineRule="exact"/>
        <w:ind w:firstLine="709"/>
        <w:jc w:val="both"/>
      </w:pPr>
      <w:r w:rsidRPr="000410F6">
        <w:t>Предотвращение и ур</w:t>
      </w:r>
      <w:r w:rsidR="007C284A" w:rsidRPr="000410F6">
        <w:t xml:space="preserve">егулирование конфликта интересов должно максимально отвечать интересам </w:t>
      </w:r>
      <w:r w:rsidR="006D6D16">
        <w:t>Предприятия</w:t>
      </w:r>
      <w:r w:rsidR="007C284A" w:rsidRPr="000410F6">
        <w:t xml:space="preserve">, в равной мере обеспечивать соблюдение и </w:t>
      </w:r>
      <w:r w:rsidR="002D0459" w:rsidRPr="000410F6">
        <w:t>защиту</w:t>
      </w:r>
      <w:r w:rsidR="007C284A" w:rsidRPr="000410F6">
        <w:t xml:space="preserve"> прав </w:t>
      </w:r>
      <w:r w:rsidR="006D6D16">
        <w:t>Предприятия</w:t>
      </w:r>
      <w:r w:rsidR="002D0459" w:rsidRPr="000410F6">
        <w:t>,</w:t>
      </w:r>
      <w:r w:rsidR="007C284A" w:rsidRPr="000410F6">
        <w:t xml:space="preserve"> имущественных интересов и деловой репутации </w:t>
      </w:r>
      <w:r w:rsidR="006D6D16">
        <w:t>Предприятия</w:t>
      </w:r>
      <w:r w:rsidR="007C284A" w:rsidRPr="000410F6">
        <w:t xml:space="preserve">. </w:t>
      </w:r>
    </w:p>
    <w:p w:rsidR="00047927" w:rsidRPr="000410F6" w:rsidRDefault="00047927" w:rsidP="00985169">
      <w:pPr>
        <w:keepLines/>
        <w:tabs>
          <w:tab w:val="left" w:pos="1134"/>
        </w:tabs>
        <w:spacing w:line="360" w:lineRule="exact"/>
        <w:ind w:firstLine="709"/>
        <w:jc w:val="both"/>
      </w:pPr>
      <w:r>
        <w:t xml:space="preserve">Не порождает конфликта интересов сделка, в совершении которой имеется заинтересованность, в том случае, если она была надлежащим образом одобрена органами управления </w:t>
      </w:r>
      <w:r w:rsidR="006D6D16">
        <w:t>Предприятия</w:t>
      </w:r>
      <w:r>
        <w:t xml:space="preserve"> как сделка, в совершении которой имеется заинтересованность, в соответствии с законодательством Российской Федерации.</w:t>
      </w:r>
    </w:p>
    <w:p w:rsidR="007C284A" w:rsidRPr="000410F6" w:rsidRDefault="007C284A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Приоритет предупредительных мер.</w:t>
      </w:r>
    </w:p>
    <w:p w:rsidR="007C284A" w:rsidRPr="000410F6" w:rsidRDefault="006D6D16" w:rsidP="00985169">
      <w:pPr>
        <w:keepLines/>
        <w:tabs>
          <w:tab w:val="left" w:pos="1134"/>
        </w:tabs>
        <w:spacing w:line="360" w:lineRule="exact"/>
        <w:ind w:firstLine="709"/>
        <w:jc w:val="both"/>
      </w:pPr>
      <w:r>
        <w:t>Предприятие</w:t>
      </w:r>
      <w:r w:rsidR="007C284A" w:rsidRPr="000410F6">
        <w:t xml:space="preserve"> прида</w:t>
      </w:r>
      <w:r w:rsidR="00CA02D8" w:rsidRPr="000410F6">
        <w:t>е</w:t>
      </w:r>
      <w:r w:rsidR="007C284A" w:rsidRPr="000410F6">
        <w:t>т большое значение своевременному предупреждению</w:t>
      </w:r>
      <w:r w:rsidR="000A018D" w:rsidRPr="000410F6">
        <w:t xml:space="preserve"> (профилактике)</w:t>
      </w:r>
      <w:r w:rsidR="007C284A" w:rsidRPr="000410F6">
        <w:t xml:space="preserve"> и справедливому </w:t>
      </w:r>
      <w:r w:rsidR="000A018D" w:rsidRPr="000410F6">
        <w:t xml:space="preserve">предотвращению и </w:t>
      </w:r>
      <w:r w:rsidR="007C284A" w:rsidRPr="000410F6">
        <w:t>урегулированию конфликтов интересов.</w:t>
      </w:r>
    </w:p>
    <w:p w:rsidR="007C284A" w:rsidRPr="000410F6" w:rsidRDefault="007C284A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Индивидуальное рассмотрение кажд</w:t>
      </w:r>
      <w:r w:rsidR="000A018D" w:rsidRPr="000410F6">
        <w:t>ой ситуации потенциального конфликта интересов/</w:t>
      </w:r>
      <w:r w:rsidRPr="000410F6">
        <w:t xml:space="preserve">конфликта интересов и </w:t>
      </w:r>
      <w:r w:rsidR="00873D77" w:rsidRPr="000410F6">
        <w:t xml:space="preserve">процесса их </w:t>
      </w:r>
      <w:r w:rsidRPr="000410F6">
        <w:t>урегулировани</w:t>
      </w:r>
      <w:r w:rsidR="00873D77" w:rsidRPr="000410F6">
        <w:t>я</w:t>
      </w:r>
      <w:r w:rsidRPr="000410F6">
        <w:t>.</w:t>
      </w:r>
    </w:p>
    <w:p w:rsidR="007C284A" w:rsidRPr="000410F6" w:rsidRDefault="007C284A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lastRenderedPageBreak/>
        <w:t xml:space="preserve">Конфиденциальность процесса раскрытия сведений о </w:t>
      </w:r>
      <w:r w:rsidR="000A018D" w:rsidRPr="000410F6">
        <w:t>ситуаци</w:t>
      </w:r>
      <w:r w:rsidR="00973F92" w:rsidRPr="000410F6">
        <w:t>и</w:t>
      </w:r>
      <w:r w:rsidR="000A018D" w:rsidRPr="000410F6">
        <w:t xml:space="preserve"> потенциального конфликта интересов/</w:t>
      </w:r>
      <w:r w:rsidRPr="000410F6">
        <w:t>конфликте интересов и процесса</w:t>
      </w:r>
      <w:r w:rsidR="000A018D" w:rsidRPr="000410F6">
        <w:t>х</w:t>
      </w:r>
      <w:r w:rsidR="006D6D16">
        <w:t xml:space="preserve"> </w:t>
      </w:r>
      <w:r w:rsidR="000A018D" w:rsidRPr="000410F6">
        <w:t>их</w:t>
      </w:r>
      <w:r w:rsidRPr="000410F6">
        <w:rPr>
          <w:bCs/>
        </w:rPr>
        <w:t xml:space="preserve"> урегулирования. </w:t>
      </w:r>
    </w:p>
    <w:p w:rsidR="00873D77" w:rsidRPr="000410F6" w:rsidRDefault="00873D77" w:rsidP="00985169">
      <w:pPr>
        <w:pStyle w:val="a6"/>
        <w:keepLines/>
        <w:numPr>
          <w:ilvl w:val="1"/>
          <w:numId w:val="4"/>
        </w:numPr>
        <w:tabs>
          <w:tab w:val="left" w:pos="1276"/>
          <w:tab w:val="left" w:pos="1418"/>
        </w:tabs>
        <w:spacing w:line="360" w:lineRule="exact"/>
        <w:ind w:left="0" w:right="23" w:firstLine="709"/>
        <w:jc w:val="both"/>
      </w:pPr>
      <w:r w:rsidRPr="000410F6">
        <w:t xml:space="preserve">Причины возникновения </w:t>
      </w:r>
      <w:r w:rsidR="006370DC" w:rsidRPr="000410F6">
        <w:t>ситуации потенциального конфликта интересов/</w:t>
      </w:r>
      <w:r w:rsidRPr="000410F6">
        <w:t>конфликта интересов:</w:t>
      </w:r>
    </w:p>
    <w:p w:rsidR="00873D77" w:rsidRPr="000410F6" w:rsidRDefault="00446B70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Н</w:t>
      </w:r>
      <w:r w:rsidR="00873D77" w:rsidRPr="000410F6">
        <w:t xml:space="preserve">арушение и неисполнение </w:t>
      </w:r>
      <w:r w:rsidR="00934218" w:rsidRPr="000410F6">
        <w:t xml:space="preserve">работником </w:t>
      </w:r>
      <w:r w:rsidR="006D6D16">
        <w:t>Предприятия</w:t>
      </w:r>
      <w:r w:rsidR="00934218" w:rsidRPr="000410F6">
        <w:t xml:space="preserve"> </w:t>
      </w:r>
      <w:r w:rsidR="00873D77" w:rsidRPr="000410F6">
        <w:t>требований законодательства Российской Федерации, Устав</w:t>
      </w:r>
      <w:r w:rsidRPr="000410F6">
        <w:t>а</w:t>
      </w:r>
      <w:r w:rsidR="00873D77" w:rsidRPr="000410F6">
        <w:t xml:space="preserve"> </w:t>
      </w:r>
      <w:r w:rsidR="006D6D16">
        <w:t>Предприятия</w:t>
      </w:r>
      <w:r w:rsidR="00873D77" w:rsidRPr="000410F6">
        <w:t>, локальных нормативных правовых актов</w:t>
      </w:r>
      <w:r w:rsidR="006D6D16">
        <w:t xml:space="preserve"> Предприятия</w:t>
      </w:r>
      <w:r w:rsidRPr="000410F6">
        <w:t>.</w:t>
      </w:r>
    </w:p>
    <w:p w:rsidR="00873D77" w:rsidRPr="000410F6" w:rsidRDefault="00557ADB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Несоблюдени</w:t>
      </w:r>
      <w:r>
        <w:t>е</w:t>
      </w:r>
      <w:r w:rsidR="006D6D16">
        <w:t xml:space="preserve"> </w:t>
      </w:r>
      <w:r w:rsidR="00934218" w:rsidRPr="000410F6">
        <w:t xml:space="preserve">работником </w:t>
      </w:r>
      <w:r w:rsidR="00DB169B">
        <w:t>Предприятия</w:t>
      </w:r>
      <w:r w:rsidR="00934218" w:rsidRPr="000410F6">
        <w:t xml:space="preserve"> </w:t>
      </w:r>
      <w:r w:rsidR="00873D77" w:rsidRPr="000410F6">
        <w:t>норм и принципов корпоративной этики, стандартов корпоративного поведения</w:t>
      </w:r>
      <w:r w:rsidR="00446B70" w:rsidRPr="000410F6">
        <w:t>, предусмотренных в Кодексе корпоративно</w:t>
      </w:r>
      <w:r w:rsidR="00600C75">
        <w:t>й</w:t>
      </w:r>
      <w:r w:rsidR="00DB169B">
        <w:t xml:space="preserve"> </w:t>
      </w:r>
      <w:r w:rsidR="000564E8">
        <w:t>этики</w:t>
      </w:r>
      <w:r w:rsidR="00446B70" w:rsidRPr="000410F6">
        <w:t xml:space="preserve"> </w:t>
      </w:r>
      <w:r w:rsidR="00DB169B">
        <w:t>Предприятия</w:t>
      </w:r>
      <w:r w:rsidR="00446B70" w:rsidRPr="000410F6">
        <w:t xml:space="preserve"> и</w:t>
      </w:r>
      <w:r w:rsidR="00973F92" w:rsidRPr="000410F6">
        <w:t xml:space="preserve"> других локальных нормативных актах </w:t>
      </w:r>
      <w:r w:rsidR="00DB169B">
        <w:t>Предприятия</w:t>
      </w:r>
      <w:r w:rsidR="00973F92" w:rsidRPr="000410F6">
        <w:t>.</w:t>
      </w:r>
    </w:p>
    <w:p w:rsidR="00873D77" w:rsidRPr="000410F6" w:rsidRDefault="00446B70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Н</w:t>
      </w:r>
      <w:r w:rsidR="00873D77" w:rsidRPr="000410F6">
        <w:t>аличие у работник</w:t>
      </w:r>
      <w:r w:rsidR="00934218" w:rsidRPr="000410F6">
        <w:t>а</w:t>
      </w:r>
      <w:r w:rsidR="00873D77" w:rsidRPr="000410F6">
        <w:t xml:space="preserve"> </w:t>
      </w:r>
      <w:r w:rsidR="00DB169B">
        <w:t>Предприятия</w:t>
      </w:r>
      <w:r w:rsidR="00873D77" w:rsidRPr="000410F6">
        <w:t xml:space="preserve"> финансовых интересов в других юридических лицах, с которыми </w:t>
      </w:r>
      <w:r w:rsidR="0084148C">
        <w:t>Предприятие</w:t>
      </w:r>
      <w:r w:rsidR="00873D77" w:rsidRPr="000410F6">
        <w:t xml:space="preserve"> поддержива</w:t>
      </w:r>
      <w:r w:rsidR="007465B5" w:rsidRPr="000410F6">
        <w:t>е</w:t>
      </w:r>
      <w:r w:rsidR="00873D77" w:rsidRPr="000410F6">
        <w:t>т деловые отношения</w:t>
      </w:r>
      <w:r w:rsidR="00973F92" w:rsidRPr="000410F6">
        <w:t>.</w:t>
      </w:r>
    </w:p>
    <w:p w:rsidR="00873D77" w:rsidRPr="000410F6" w:rsidRDefault="00446B70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П</w:t>
      </w:r>
      <w:r w:rsidR="00873D77" w:rsidRPr="000410F6">
        <w:t xml:space="preserve">редоставление </w:t>
      </w:r>
      <w:r w:rsidR="00973F92" w:rsidRPr="000410F6">
        <w:t>работник</w:t>
      </w:r>
      <w:r w:rsidR="00934218" w:rsidRPr="000410F6">
        <w:t>ом</w:t>
      </w:r>
      <w:r w:rsidR="00973F92" w:rsidRPr="000410F6">
        <w:t xml:space="preserve"> </w:t>
      </w:r>
      <w:r w:rsidR="0084148C">
        <w:t>Предприятия</w:t>
      </w:r>
      <w:r w:rsidR="00873D77" w:rsidRPr="000410F6">
        <w:t xml:space="preserve"> деловых возможностей</w:t>
      </w:r>
      <w:r w:rsidR="00973F92" w:rsidRPr="000410F6">
        <w:t>, в том числе необоснованных преференций</w:t>
      </w:r>
      <w:r w:rsidR="00557ADB">
        <w:t>,</w:t>
      </w:r>
      <w:r w:rsidR="00873D77" w:rsidRPr="000410F6">
        <w:t xml:space="preserve"> другим юридическим</w:t>
      </w:r>
      <w:r w:rsidR="000564E8">
        <w:t>/физическим</w:t>
      </w:r>
      <w:r w:rsidR="00873D77" w:rsidRPr="000410F6">
        <w:t xml:space="preserve"> лицам в ущерб интересам </w:t>
      </w:r>
      <w:r w:rsidR="0084148C">
        <w:t>Предприятия</w:t>
      </w:r>
      <w:r w:rsidR="00873D77" w:rsidRPr="000410F6">
        <w:t xml:space="preserve"> в силу</w:t>
      </w:r>
      <w:r w:rsidR="00973F92" w:rsidRPr="000410F6">
        <w:t xml:space="preserve"> своих</w:t>
      </w:r>
      <w:r w:rsidR="00873D77" w:rsidRPr="000410F6">
        <w:t xml:space="preserve"> личных интересов</w:t>
      </w:r>
      <w:r w:rsidR="00973F92" w:rsidRPr="000410F6">
        <w:t>.</w:t>
      </w:r>
    </w:p>
    <w:p w:rsidR="00873D77" w:rsidRPr="000410F6" w:rsidRDefault="00973F92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Несвоевременное и неправомерное </w:t>
      </w:r>
      <w:r w:rsidR="00873D77" w:rsidRPr="000410F6">
        <w:t xml:space="preserve">разрешение </w:t>
      </w:r>
      <w:r w:rsidRPr="000410F6">
        <w:t>ситуаци</w:t>
      </w:r>
      <w:r w:rsidR="007465B5" w:rsidRPr="000410F6">
        <w:t>й</w:t>
      </w:r>
      <w:r w:rsidRPr="000410F6">
        <w:t xml:space="preserve"> потенциального конфликта интересов</w:t>
      </w:r>
      <w:r w:rsidR="0084148C">
        <w:t>, возникающих  на Предприятии</w:t>
      </w:r>
      <w:r w:rsidRPr="000410F6">
        <w:t>.</w:t>
      </w:r>
    </w:p>
    <w:p w:rsidR="00873D77" w:rsidRPr="000410F6" w:rsidRDefault="00446B70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Н</w:t>
      </w:r>
      <w:r w:rsidR="00873D77" w:rsidRPr="000410F6">
        <w:t>еисполнение договорных обязательств</w:t>
      </w:r>
      <w:r w:rsidR="00973F92" w:rsidRPr="000410F6">
        <w:t xml:space="preserve"> надлежащим образом</w:t>
      </w:r>
      <w:r w:rsidR="00873D77" w:rsidRPr="000410F6">
        <w:t xml:space="preserve">, как со стороны </w:t>
      </w:r>
      <w:r w:rsidR="0084148C">
        <w:t>Предприятия</w:t>
      </w:r>
      <w:r w:rsidR="00873D77" w:rsidRPr="000410F6">
        <w:t xml:space="preserve">, так и со стороны контрагентов </w:t>
      </w:r>
      <w:r w:rsidR="0084148C">
        <w:t>Предприятия</w:t>
      </w:r>
      <w:r w:rsidR="00873D77" w:rsidRPr="000410F6">
        <w:t>.</w:t>
      </w:r>
    </w:p>
    <w:p w:rsidR="00873D77" w:rsidRPr="000410F6" w:rsidRDefault="00873D77" w:rsidP="00985169">
      <w:pPr>
        <w:pStyle w:val="a6"/>
        <w:keepLines/>
        <w:numPr>
          <w:ilvl w:val="1"/>
          <w:numId w:val="4"/>
        </w:numPr>
        <w:tabs>
          <w:tab w:val="left" w:pos="1276"/>
          <w:tab w:val="left" w:pos="1418"/>
        </w:tabs>
        <w:spacing w:line="360" w:lineRule="exact"/>
        <w:ind w:left="0" w:right="23" w:firstLine="709"/>
        <w:jc w:val="both"/>
      </w:pPr>
      <w:bookmarkStart w:id="3" w:name="_Ref353272494"/>
      <w:r w:rsidRPr="000410F6">
        <w:t>Ситуации, при которых возникает конфликт интересов</w:t>
      </w:r>
      <w:r w:rsidR="006370DC" w:rsidRPr="000410F6">
        <w:t>:</w:t>
      </w:r>
      <w:bookmarkEnd w:id="3"/>
    </w:p>
    <w:p w:rsidR="00873D77" w:rsidRPr="000410F6" w:rsidRDefault="006370DC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bookmarkStart w:id="4" w:name="_Ref353274483"/>
      <w:r w:rsidRPr="000410F6">
        <w:t xml:space="preserve">При осуществлении </w:t>
      </w:r>
      <w:r w:rsidR="0084148C">
        <w:t>Предприятием</w:t>
      </w:r>
      <w:r w:rsidRPr="000410F6">
        <w:t xml:space="preserve"> своей</w:t>
      </w:r>
      <w:r w:rsidR="00873D77" w:rsidRPr="000410F6">
        <w:t xml:space="preserve"> закупочной деятельности, взаимодействии с</w:t>
      </w:r>
      <w:r w:rsidRPr="000410F6">
        <w:t>о</w:t>
      </w:r>
      <w:r w:rsidR="0084148C">
        <w:t xml:space="preserve"> </w:t>
      </w:r>
      <w:r w:rsidRPr="000410F6">
        <w:t xml:space="preserve">своими </w:t>
      </w:r>
      <w:r w:rsidR="00873D77" w:rsidRPr="000410F6">
        <w:t>контрагентами в случае, когда</w:t>
      </w:r>
      <w:r w:rsidRPr="000410F6">
        <w:t xml:space="preserve"> работник </w:t>
      </w:r>
      <w:r w:rsidR="0084148C">
        <w:t>Предприятия</w:t>
      </w:r>
      <w:r w:rsidR="00934218" w:rsidRPr="000410F6">
        <w:t xml:space="preserve"> или лица, находящиеся с ним</w:t>
      </w:r>
      <w:r w:rsidRPr="000410F6">
        <w:t xml:space="preserve"> в близком родстве</w:t>
      </w:r>
      <w:r w:rsidR="001336D5" w:rsidRPr="000410F6">
        <w:t>,</w:t>
      </w:r>
      <w:r w:rsidR="007F51B1" w:rsidRPr="000410F6">
        <w:t xml:space="preserve"> или иные лица,</w:t>
      </w:r>
      <w:r w:rsidR="0084148C">
        <w:t xml:space="preserve"> </w:t>
      </w:r>
      <w:r w:rsidR="007F51B1" w:rsidRPr="0020337F">
        <w:t xml:space="preserve">с которыми связана </w:t>
      </w:r>
      <w:r w:rsidR="00934218" w:rsidRPr="000410F6">
        <w:t xml:space="preserve">его </w:t>
      </w:r>
      <w:r w:rsidR="007F51B1" w:rsidRPr="000410F6">
        <w:t>личная заинтересованность</w:t>
      </w:r>
      <w:r w:rsidR="00873D77" w:rsidRPr="000410F6">
        <w:t>:</w:t>
      </w:r>
      <w:bookmarkEnd w:id="4"/>
    </w:p>
    <w:p w:rsidR="00873D77" w:rsidRPr="00217E35" w:rsidRDefault="00873D77" w:rsidP="00985169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35">
        <w:rPr>
          <w:rFonts w:ascii="Times New Roman" w:hAnsi="Times New Roman" w:cs="Times New Roman"/>
          <w:sz w:val="28"/>
          <w:szCs w:val="28"/>
        </w:rPr>
        <w:t>влад</w:t>
      </w:r>
      <w:r w:rsidR="00934218" w:rsidRPr="00C81763">
        <w:rPr>
          <w:rFonts w:ascii="Times New Roman" w:hAnsi="Times New Roman" w:cs="Times New Roman"/>
          <w:sz w:val="28"/>
          <w:szCs w:val="28"/>
        </w:rPr>
        <w:t>еет</w:t>
      </w:r>
      <w:r w:rsidRPr="00985169">
        <w:rPr>
          <w:rFonts w:ascii="Times New Roman" w:hAnsi="Times New Roman" w:cs="Times New Roman"/>
          <w:sz w:val="28"/>
          <w:szCs w:val="28"/>
        </w:rPr>
        <w:t xml:space="preserve"> (лично или </w:t>
      </w:r>
      <w:r w:rsidR="00F62F07" w:rsidRPr="0098516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011D5" w:rsidRPr="00985169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F62F07" w:rsidRPr="00985169">
        <w:rPr>
          <w:rFonts w:ascii="Times New Roman" w:hAnsi="Times New Roman" w:cs="Times New Roman"/>
          <w:sz w:val="28"/>
          <w:szCs w:val="28"/>
        </w:rPr>
        <w:t>лицами</w:t>
      </w:r>
      <w:r w:rsidRPr="00985169">
        <w:rPr>
          <w:rFonts w:ascii="Times New Roman" w:hAnsi="Times New Roman" w:cs="Times New Roman"/>
          <w:sz w:val="28"/>
          <w:szCs w:val="28"/>
        </w:rPr>
        <w:t>) долями участия в капитале, паями, акциями, облигациями и иными ценными бумагами, эмитентами которых являются юридические лица, принимающие участие в закупках</w:t>
      </w:r>
      <w:r w:rsidR="006370DC" w:rsidRPr="00985169">
        <w:rPr>
          <w:rFonts w:ascii="Times New Roman" w:hAnsi="Times New Roman" w:cs="Times New Roman"/>
          <w:sz w:val="28"/>
          <w:szCs w:val="28"/>
        </w:rPr>
        <w:t xml:space="preserve"> </w:t>
      </w:r>
      <w:r w:rsidR="0084148C">
        <w:rPr>
          <w:rFonts w:ascii="Times New Roman" w:hAnsi="Times New Roman" w:cs="Times New Roman"/>
          <w:sz w:val="28"/>
          <w:szCs w:val="28"/>
        </w:rPr>
        <w:t>Предприятия</w:t>
      </w:r>
      <w:r w:rsidRPr="00985169">
        <w:rPr>
          <w:rFonts w:ascii="Times New Roman" w:hAnsi="Times New Roman" w:cs="Times New Roman"/>
          <w:sz w:val="28"/>
          <w:szCs w:val="28"/>
        </w:rPr>
        <w:t xml:space="preserve">, и/или юридические лица, являющиеся контрагентами </w:t>
      </w:r>
      <w:r w:rsidR="0084148C">
        <w:rPr>
          <w:rFonts w:ascii="Times New Roman" w:hAnsi="Times New Roman" w:cs="Times New Roman"/>
          <w:sz w:val="28"/>
          <w:szCs w:val="28"/>
        </w:rPr>
        <w:t>Предприятия</w:t>
      </w:r>
      <w:r w:rsidR="000C4293">
        <w:rPr>
          <w:rFonts w:ascii="Times New Roman" w:hAnsi="Times New Roman" w:cs="Times New Roman"/>
          <w:sz w:val="28"/>
          <w:szCs w:val="28"/>
        </w:rPr>
        <w:t>;</w:t>
      </w:r>
    </w:p>
    <w:p w:rsidR="00873D77" w:rsidRDefault="00934218" w:rsidP="00985169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63">
        <w:rPr>
          <w:rFonts w:ascii="Times New Roman" w:hAnsi="Times New Roman" w:cs="Times New Roman"/>
          <w:sz w:val="28"/>
          <w:szCs w:val="28"/>
        </w:rPr>
        <w:t>состоял</w:t>
      </w:r>
      <w:r w:rsidR="006370DC" w:rsidRPr="00985169">
        <w:rPr>
          <w:rFonts w:ascii="Times New Roman" w:hAnsi="Times New Roman" w:cs="Times New Roman"/>
          <w:sz w:val="28"/>
          <w:szCs w:val="28"/>
        </w:rPr>
        <w:t xml:space="preserve"> в </w:t>
      </w:r>
      <w:r w:rsidR="00873D77" w:rsidRPr="00985169">
        <w:rPr>
          <w:rFonts w:ascii="Times New Roman" w:hAnsi="Times New Roman" w:cs="Times New Roman"/>
          <w:sz w:val="28"/>
          <w:szCs w:val="28"/>
        </w:rPr>
        <w:t>течение последних 12</w:t>
      </w:r>
      <w:r w:rsidR="000C4293">
        <w:rPr>
          <w:rFonts w:ascii="Times New Roman" w:hAnsi="Times New Roman" w:cs="Times New Roman"/>
          <w:sz w:val="28"/>
          <w:szCs w:val="28"/>
        </w:rPr>
        <w:t>-ти</w:t>
      </w:r>
      <w:r w:rsidR="005777E2" w:rsidRPr="00217E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73D77" w:rsidRPr="00C81763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6370DC" w:rsidRPr="00985169">
        <w:rPr>
          <w:rFonts w:ascii="Times New Roman" w:hAnsi="Times New Roman" w:cs="Times New Roman"/>
          <w:sz w:val="28"/>
          <w:szCs w:val="28"/>
        </w:rPr>
        <w:t xml:space="preserve">в </w:t>
      </w:r>
      <w:r w:rsidR="00873D77" w:rsidRPr="00985169">
        <w:rPr>
          <w:rFonts w:ascii="Times New Roman" w:hAnsi="Times New Roman" w:cs="Times New Roman"/>
          <w:sz w:val="28"/>
          <w:szCs w:val="28"/>
        </w:rPr>
        <w:t xml:space="preserve">трудовых (на основании </w:t>
      </w:r>
      <w:r w:rsidR="00757AC2" w:rsidRPr="00985169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873D77" w:rsidRPr="00985169">
        <w:rPr>
          <w:rFonts w:ascii="Times New Roman" w:hAnsi="Times New Roman" w:cs="Times New Roman"/>
          <w:sz w:val="28"/>
          <w:szCs w:val="28"/>
        </w:rPr>
        <w:t>договоров) или гражданско-правовых (на основании договоров, предметом которых является выполнение работ, оказание услуг</w:t>
      </w:r>
      <w:r w:rsidR="00121713" w:rsidRPr="00985169">
        <w:rPr>
          <w:rFonts w:ascii="Times New Roman" w:hAnsi="Times New Roman" w:cs="Times New Roman"/>
          <w:sz w:val="28"/>
          <w:szCs w:val="28"/>
        </w:rPr>
        <w:t xml:space="preserve"> и т.п.</w:t>
      </w:r>
      <w:r w:rsidR="00873D77" w:rsidRPr="00985169">
        <w:rPr>
          <w:rFonts w:ascii="Times New Roman" w:hAnsi="Times New Roman" w:cs="Times New Roman"/>
          <w:sz w:val="28"/>
          <w:szCs w:val="28"/>
        </w:rPr>
        <w:t>) отношениях с юридическими или физическими лицами, принимающими участие в закупках</w:t>
      </w:r>
      <w:r w:rsidR="006370DC" w:rsidRPr="00985169">
        <w:rPr>
          <w:rFonts w:ascii="Times New Roman" w:hAnsi="Times New Roman" w:cs="Times New Roman"/>
          <w:sz w:val="28"/>
          <w:szCs w:val="28"/>
        </w:rPr>
        <w:t xml:space="preserve"> </w:t>
      </w:r>
      <w:r w:rsidR="0084148C">
        <w:rPr>
          <w:rFonts w:ascii="Times New Roman" w:hAnsi="Times New Roman" w:cs="Times New Roman"/>
          <w:sz w:val="28"/>
          <w:szCs w:val="28"/>
        </w:rPr>
        <w:t>Предприятия</w:t>
      </w:r>
      <w:r w:rsidR="00873D77" w:rsidRPr="00985169">
        <w:rPr>
          <w:rFonts w:ascii="Times New Roman" w:hAnsi="Times New Roman" w:cs="Times New Roman"/>
          <w:sz w:val="28"/>
          <w:szCs w:val="28"/>
        </w:rPr>
        <w:t xml:space="preserve">, и/или лицами, являющимися контрагентами </w:t>
      </w:r>
      <w:r w:rsidR="0084148C">
        <w:rPr>
          <w:rFonts w:ascii="Times New Roman" w:hAnsi="Times New Roman" w:cs="Times New Roman"/>
          <w:sz w:val="28"/>
          <w:szCs w:val="28"/>
        </w:rPr>
        <w:t>Предприятия</w:t>
      </w:r>
      <w:r w:rsidR="000C4293">
        <w:rPr>
          <w:rFonts w:ascii="Times New Roman" w:hAnsi="Times New Roman" w:cs="Times New Roman"/>
          <w:sz w:val="28"/>
          <w:szCs w:val="28"/>
        </w:rPr>
        <w:t>;</w:t>
      </w:r>
    </w:p>
    <w:p w:rsidR="000B2259" w:rsidRDefault="000B2259" w:rsidP="000B2259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являлся </w:t>
      </w:r>
      <w:r w:rsidR="00125B3B" w:rsidRPr="00985169">
        <w:rPr>
          <w:rFonts w:ascii="Times New Roman" w:hAnsi="Times New Roman" w:cs="Times New Roman"/>
          <w:sz w:val="28"/>
          <w:szCs w:val="28"/>
        </w:rPr>
        <w:t>в течение последних 12</w:t>
      </w:r>
      <w:r w:rsidR="00125B3B">
        <w:rPr>
          <w:rFonts w:ascii="Times New Roman" w:hAnsi="Times New Roman" w:cs="Times New Roman"/>
          <w:sz w:val="28"/>
          <w:szCs w:val="28"/>
        </w:rPr>
        <w:t>-ти</w:t>
      </w:r>
      <w:r w:rsidR="00125B3B" w:rsidRPr="00217E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25B3B" w:rsidRPr="00C81763">
        <w:rPr>
          <w:rFonts w:ascii="Times New Roman" w:hAnsi="Times New Roman" w:cs="Times New Roman"/>
          <w:sz w:val="28"/>
          <w:szCs w:val="28"/>
        </w:rPr>
        <w:t xml:space="preserve">месяцев </w:t>
      </w:r>
      <w:r>
        <w:rPr>
          <w:rFonts w:ascii="Times New Roman" w:hAnsi="Times New Roman" w:cs="Times New Roman"/>
          <w:sz w:val="28"/>
          <w:szCs w:val="28"/>
        </w:rPr>
        <w:t xml:space="preserve">членом органов управления </w:t>
      </w:r>
      <w:r w:rsidRPr="00985169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41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985169">
        <w:rPr>
          <w:rFonts w:ascii="Times New Roman" w:hAnsi="Times New Roman" w:cs="Times New Roman"/>
          <w:sz w:val="28"/>
          <w:szCs w:val="28"/>
        </w:rPr>
        <w:t>, принимающ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85169">
        <w:rPr>
          <w:rFonts w:ascii="Times New Roman" w:hAnsi="Times New Roman" w:cs="Times New Roman"/>
          <w:sz w:val="28"/>
          <w:szCs w:val="28"/>
        </w:rPr>
        <w:t xml:space="preserve"> участие в закупках </w:t>
      </w:r>
      <w:r w:rsidR="0084148C">
        <w:rPr>
          <w:rFonts w:ascii="Times New Roman" w:hAnsi="Times New Roman" w:cs="Times New Roman"/>
          <w:sz w:val="28"/>
          <w:szCs w:val="28"/>
        </w:rPr>
        <w:t>Предприятия</w:t>
      </w:r>
      <w:r w:rsidRPr="00985169">
        <w:rPr>
          <w:rFonts w:ascii="Times New Roman" w:hAnsi="Times New Roman" w:cs="Times New Roman"/>
          <w:sz w:val="28"/>
          <w:szCs w:val="28"/>
        </w:rPr>
        <w:t xml:space="preserve">, и/или лицами, являющимися контрагентами </w:t>
      </w:r>
      <w:r w:rsidR="0084148C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D77" w:rsidRPr="00217E35" w:rsidRDefault="00873D77" w:rsidP="00985169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35">
        <w:rPr>
          <w:rFonts w:ascii="Times New Roman" w:hAnsi="Times New Roman" w:cs="Times New Roman"/>
          <w:sz w:val="28"/>
          <w:szCs w:val="28"/>
        </w:rPr>
        <w:t>получал в течение последних 12</w:t>
      </w:r>
      <w:r w:rsidR="000C4293">
        <w:rPr>
          <w:rFonts w:ascii="Times New Roman" w:hAnsi="Times New Roman" w:cs="Times New Roman"/>
          <w:sz w:val="28"/>
          <w:szCs w:val="28"/>
        </w:rPr>
        <w:t>-ти</w:t>
      </w:r>
      <w:r w:rsidR="005777E2" w:rsidRPr="00217E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81763">
        <w:rPr>
          <w:rFonts w:ascii="Times New Roman" w:hAnsi="Times New Roman" w:cs="Times New Roman"/>
          <w:sz w:val="28"/>
          <w:szCs w:val="28"/>
        </w:rPr>
        <w:t xml:space="preserve">месяцев вознаграждения (денежную плату, призы, подарки), скидки, безвозмездно оказанные услуги и т.п.) и (или) иную </w:t>
      </w:r>
      <w:r w:rsidRPr="00985169">
        <w:rPr>
          <w:rFonts w:ascii="Times New Roman" w:hAnsi="Times New Roman" w:cs="Times New Roman"/>
          <w:sz w:val="28"/>
          <w:szCs w:val="28"/>
        </w:rPr>
        <w:t>выгоду от юридических или физических лиц, принимающих участие в закупках</w:t>
      </w:r>
      <w:r w:rsidR="006370DC" w:rsidRPr="00985169">
        <w:rPr>
          <w:rFonts w:ascii="Times New Roman" w:hAnsi="Times New Roman" w:cs="Times New Roman"/>
          <w:sz w:val="28"/>
          <w:szCs w:val="28"/>
        </w:rPr>
        <w:t xml:space="preserve"> </w:t>
      </w:r>
      <w:r w:rsidR="0084148C">
        <w:rPr>
          <w:rFonts w:ascii="Times New Roman" w:hAnsi="Times New Roman" w:cs="Times New Roman"/>
          <w:sz w:val="28"/>
          <w:szCs w:val="28"/>
        </w:rPr>
        <w:t>Предприятия</w:t>
      </w:r>
      <w:r w:rsidRPr="00985169">
        <w:rPr>
          <w:rFonts w:ascii="Times New Roman" w:hAnsi="Times New Roman" w:cs="Times New Roman"/>
          <w:sz w:val="28"/>
          <w:szCs w:val="28"/>
        </w:rPr>
        <w:t>, и/или лиц, являющихся контрагентами</w:t>
      </w:r>
      <w:r w:rsidR="0084148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0C4293">
        <w:rPr>
          <w:rFonts w:ascii="Times New Roman" w:hAnsi="Times New Roman" w:cs="Times New Roman"/>
          <w:sz w:val="28"/>
          <w:szCs w:val="28"/>
        </w:rPr>
        <w:t>;</w:t>
      </w:r>
    </w:p>
    <w:p w:rsidR="00873D77" w:rsidRPr="00985169" w:rsidRDefault="00873D77" w:rsidP="00985169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63">
        <w:rPr>
          <w:rFonts w:ascii="Times New Roman" w:hAnsi="Times New Roman" w:cs="Times New Roman"/>
          <w:sz w:val="28"/>
          <w:szCs w:val="28"/>
        </w:rPr>
        <w:t>име</w:t>
      </w:r>
      <w:r w:rsidR="00934218" w:rsidRPr="00985169">
        <w:rPr>
          <w:rFonts w:ascii="Times New Roman" w:hAnsi="Times New Roman" w:cs="Times New Roman"/>
          <w:sz w:val="28"/>
          <w:szCs w:val="28"/>
        </w:rPr>
        <w:t>е</w:t>
      </w:r>
      <w:r w:rsidRPr="00985169">
        <w:rPr>
          <w:rFonts w:ascii="Times New Roman" w:hAnsi="Times New Roman" w:cs="Times New Roman"/>
          <w:sz w:val="28"/>
          <w:szCs w:val="28"/>
        </w:rPr>
        <w:t>т обязательства имущественного характера в отношении юридических лиц или физических лиц, принимающих участие в закупках</w:t>
      </w:r>
      <w:r w:rsidR="006370DC" w:rsidRPr="00985169">
        <w:rPr>
          <w:rFonts w:ascii="Times New Roman" w:hAnsi="Times New Roman" w:cs="Times New Roman"/>
          <w:sz w:val="28"/>
          <w:szCs w:val="28"/>
        </w:rPr>
        <w:t xml:space="preserve"> </w:t>
      </w:r>
      <w:r w:rsidR="0084148C">
        <w:rPr>
          <w:rFonts w:ascii="Times New Roman" w:hAnsi="Times New Roman" w:cs="Times New Roman"/>
          <w:sz w:val="28"/>
          <w:szCs w:val="28"/>
        </w:rPr>
        <w:t>Предприятия</w:t>
      </w:r>
      <w:r w:rsidRPr="00985169">
        <w:rPr>
          <w:rFonts w:ascii="Times New Roman" w:hAnsi="Times New Roman" w:cs="Times New Roman"/>
          <w:sz w:val="28"/>
          <w:szCs w:val="28"/>
        </w:rPr>
        <w:t xml:space="preserve">, и/или лиц, являющихся контрагентами </w:t>
      </w:r>
      <w:r w:rsidR="0084148C">
        <w:rPr>
          <w:rFonts w:ascii="Times New Roman" w:hAnsi="Times New Roman" w:cs="Times New Roman"/>
          <w:sz w:val="28"/>
          <w:szCs w:val="28"/>
        </w:rPr>
        <w:t>Предприятия</w:t>
      </w:r>
      <w:r w:rsidR="006370DC" w:rsidRPr="00985169">
        <w:rPr>
          <w:rFonts w:ascii="Times New Roman" w:hAnsi="Times New Roman" w:cs="Times New Roman"/>
          <w:sz w:val="28"/>
          <w:szCs w:val="28"/>
        </w:rPr>
        <w:t>.</w:t>
      </w:r>
    </w:p>
    <w:p w:rsidR="00873D77" w:rsidRPr="000410F6" w:rsidRDefault="007F51B1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Работник</w:t>
      </w:r>
      <w:r w:rsidR="00873D77" w:rsidRPr="000410F6">
        <w:t xml:space="preserve"> </w:t>
      </w:r>
      <w:r w:rsidR="0084148C">
        <w:t>Предприятия</w:t>
      </w:r>
      <w:r w:rsidR="00934218" w:rsidRPr="000410F6">
        <w:t xml:space="preserve"> или лица, находящиеся с ним</w:t>
      </w:r>
      <w:r w:rsidR="00873D77" w:rsidRPr="000410F6">
        <w:t xml:space="preserve"> в близком родстве</w:t>
      </w:r>
      <w:r w:rsidR="001336D5" w:rsidRPr="000410F6">
        <w:t>,</w:t>
      </w:r>
      <w:r w:rsidRPr="000410F6">
        <w:t xml:space="preserve"> или иные лица, с которыми связана </w:t>
      </w:r>
      <w:r w:rsidR="00934218" w:rsidRPr="000410F6">
        <w:t>его</w:t>
      </w:r>
      <w:r w:rsidRPr="000410F6">
        <w:t xml:space="preserve"> личная заинтересованность</w:t>
      </w:r>
      <w:r w:rsidR="00873D77" w:rsidRPr="000410F6">
        <w:t xml:space="preserve">, заключают сделки с </w:t>
      </w:r>
      <w:r w:rsidR="0084148C">
        <w:t>Предприятием</w:t>
      </w:r>
      <w:r w:rsidR="0014464E" w:rsidRPr="000410F6">
        <w:t>,</w:t>
      </w:r>
      <w:r w:rsidR="0084148C">
        <w:t xml:space="preserve"> </w:t>
      </w:r>
      <w:r w:rsidR="00873D77" w:rsidRPr="0020337F">
        <w:t>не связанны</w:t>
      </w:r>
      <w:r w:rsidR="00406B3C" w:rsidRPr="000410F6">
        <w:t>е</w:t>
      </w:r>
      <w:r w:rsidR="00873D77" w:rsidRPr="000410F6">
        <w:t xml:space="preserve"> с исполнением</w:t>
      </w:r>
      <w:r w:rsidR="00934218" w:rsidRPr="000410F6">
        <w:t xml:space="preserve"> его</w:t>
      </w:r>
      <w:r w:rsidR="00873D77" w:rsidRPr="000410F6">
        <w:t xml:space="preserve"> трудовых и иных обязанностей по отношению к </w:t>
      </w:r>
      <w:r w:rsidR="0084148C">
        <w:t>Предприятию</w:t>
      </w:r>
      <w:r w:rsidR="002A5A8A">
        <w:t>.</w:t>
      </w:r>
    </w:p>
    <w:p w:rsidR="00873D77" w:rsidRPr="000410F6" w:rsidRDefault="006370DC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При</w:t>
      </w:r>
      <w:r w:rsidR="00873D77" w:rsidRPr="000410F6">
        <w:t xml:space="preserve"> использовании </w:t>
      </w:r>
      <w:r w:rsidR="00934218" w:rsidRPr="000410F6">
        <w:t>работником</w:t>
      </w:r>
      <w:r w:rsidRPr="000410F6">
        <w:t xml:space="preserve"> </w:t>
      </w:r>
      <w:r w:rsidR="002A5A8A">
        <w:t>Предприятия</w:t>
      </w:r>
      <w:r w:rsidR="00873D77" w:rsidRPr="000410F6">
        <w:t xml:space="preserve"> своего служебного положения в личных целях, например, для получения подарков, вознаграждений или иных выгод для себя лично или других лиц, в том числе в обмен на поставку </w:t>
      </w:r>
      <w:r w:rsidR="002A5A8A">
        <w:t xml:space="preserve">Предприятию </w:t>
      </w:r>
      <w:r w:rsidR="00873D77" w:rsidRPr="000410F6">
        <w:t>продукции, выполнение работ или оказание услуг либо в обмен на предоставление конфиденциальной информации</w:t>
      </w:r>
      <w:r w:rsidR="005777E2" w:rsidRPr="000410F6">
        <w:t xml:space="preserve"> </w:t>
      </w:r>
      <w:r w:rsidR="002A5A8A">
        <w:t>Предприятия</w:t>
      </w:r>
      <w:r w:rsidR="005777E2" w:rsidRPr="000410F6">
        <w:t>.</w:t>
      </w:r>
    </w:p>
    <w:p w:rsidR="00873D77" w:rsidRPr="000410F6" w:rsidRDefault="006370DC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При </w:t>
      </w:r>
      <w:r w:rsidR="00873D77" w:rsidRPr="000410F6">
        <w:t>таком использовании (распространении) инсайдерской информации, которое повлекло нал</w:t>
      </w:r>
      <w:r w:rsidRPr="000410F6">
        <w:t>ичие у работник</w:t>
      </w:r>
      <w:r w:rsidR="00934218" w:rsidRPr="000410F6">
        <w:t>а</w:t>
      </w:r>
      <w:r w:rsidR="002A5A8A">
        <w:t xml:space="preserve"> Предприятия</w:t>
      </w:r>
      <w:r w:rsidR="00873D77" w:rsidRPr="000410F6">
        <w:t xml:space="preserve"> материальной и/или личной выгоды и</w:t>
      </w:r>
      <w:r w:rsidR="00557ADB">
        <w:t>,</w:t>
      </w:r>
      <w:r w:rsidR="00873D77" w:rsidRPr="000410F6">
        <w:t xml:space="preserve"> как следствие </w:t>
      </w:r>
      <w:r w:rsidR="00C61865">
        <w:t>–</w:t>
      </w:r>
      <w:r w:rsidR="00873D77" w:rsidRPr="000410F6">
        <w:t xml:space="preserve"> возникновение противоречий между лично</w:t>
      </w:r>
      <w:r w:rsidR="005777E2" w:rsidRPr="000410F6">
        <w:t xml:space="preserve">й заинтересованностью работника </w:t>
      </w:r>
      <w:r w:rsidR="002A5A8A">
        <w:t>Предприятия</w:t>
      </w:r>
      <w:r w:rsidR="005777E2" w:rsidRPr="000410F6">
        <w:t xml:space="preserve"> </w:t>
      </w:r>
      <w:r w:rsidR="00873D77" w:rsidRPr="000410F6">
        <w:t xml:space="preserve">и правами и законными интересами </w:t>
      </w:r>
      <w:r w:rsidR="002A5A8A">
        <w:t>Предприятия</w:t>
      </w:r>
      <w:r w:rsidR="00557ADB">
        <w:t>.</w:t>
      </w:r>
    </w:p>
    <w:p w:rsidR="00873D77" w:rsidRPr="000410F6" w:rsidRDefault="00331769" w:rsidP="0098516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При</w:t>
      </w:r>
      <w:r w:rsidR="00873D77" w:rsidRPr="000410F6">
        <w:t xml:space="preserve"> нарушении </w:t>
      </w:r>
      <w:r w:rsidR="00934218" w:rsidRPr="000410F6">
        <w:t>р</w:t>
      </w:r>
      <w:r w:rsidRPr="000410F6">
        <w:t>аботник</w:t>
      </w:r>
      <w:r w:rsidR="00934218" w:rsidRPr="000410F6">
        <w:t>ом</w:t>
      </w:r>
      <w:r w:rsidRPr="000410F6">
        <w:t xml:space="preserve"> </w:t>
      </w:r>
      <w:r w:rsidR="002A5A8A">
        <w:t>Предприятия</w:t>
      </w:r>
      <w:r w:rsidR="00873D77" w:rsidRPr="000410F6">
        <w:t xml:space="preserve"> установленных </w:t>
      </w:r>
      <w:r w:rsidR="002A5A8A">
        <w:t>на Предприятии</w:t>
      </w:r>
      <w:r w:rsidR="00873D77" w:rsidRPr="000410F6">
        <w:t xml:space="preserve"> правил поведения при принятии, дарении подарков, приглашений на мероприятия в связи с </w:t>
      </w:r>
      <w:r w:rsidR="001336D5" w:rsidRPr="000410F6">
        <w:t xml:space="preserve">его </w:t>
      </w:r>
      <w:r w:rsidR="00873D77" w:rsidRPr="000410F6">
        <w:t xml:space="preserve">деятельностью, протокольными мероприятиями и командировками, которое может повлечь возникновение у </w:t>
      </w:r>
      <w:r w:rsidRPr="000410F6">
        <w:t xml:space="preserve">работника </w:t>
      </w:r>
      <w:r w:rsidR="002A5A8A">
        <w:t>Предприятия</w:t>
      </w:r>
      <w:r w:rsidR="00873D77" w:rsidRPr="000410F6">
        <w:t xml:space="preserve"> материальной и/или личной выгоды, противоречащей правам и законным интересам </w:t>
      </w:r>
      <w:r w:rsidR="002A5A8A">
        <w:t>Предприятия</w:t>
      </w:r>
      <w:r w:rsidR="00967349" w:rsidRPr="000410F6">
        <w:t>.</w:t>
      </w:r>
    </w:p>
    <w:p w:rsidR="00967349" w:rsidRPr="000410F6" w:rsidRDefault="00967349" w:rsidP="00C14122">
      <w:pPr>
        <w:pStyle w:val="a6"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Работник </w:t>
      </w:r>
      <w:r w:rsidR="002A5A8A">
        <w:t>Предприятия</w:t>
      </w:r>
      <w:r w:rsidRPr="000410F6">
        <w:t xml:space="preserve"> участвует в принятии кадровых решений в отношении </w:t>
      </w:r>
      <w:r w:rsidR="0014464E" w:rsidRPr="000410F6">
        <w:t>лиц, находящихся с ним в близком родстве</w:t>
      </w:r>
      <w:r w:rsidR="001336D5" w:rsidRPr="000410F6">
        <w:t>,</w:t>
      </w:r>
      <w:r w:rsidRPr="000410F6">
        <w:t xml:space="preserve"> или иных лиц, с которыми связана его личная заинтересованность.</w:t>
      </w:r>
    </w:p>
    <w:p w:rsidR="00873D77" w:rsidRPr="000410F6" w:rsidRDefault="00C830FA" w:rsidP="00C14122">
      <w:pPr>
        <w:pStyle w:val="a6"/>
        <w:numPr>
          <w:ilvl w:val="2"/>
          <w:numId w:val="4"/>
        </w:numPr>
        <w:tabs>
          <w:tab w:val="left" w:pos="1560"/>
        </w:tabs>
        <w:spacing w:line="360" w:lineRule="exact"/>
        <w:ind w:left="0" w:firstLine="709"/>
        <w:jc w:val="both"/>
      </w:pPr>
      <w:r w:rsidRPr="000410F6">
        <w:t xml:space="preserve">При осуществлении </w:t>
      </w:r>
      <w:r w:rsidR="002A5A8A">
        <w:t>Предприятием</w:t>
      </w:r>
      <w:r w:rsidR="00873D77" w:rsidRPr="000410F6">
        <w:t xml:space="preserve"> благотворительной и спонсорской деятельности в случае, когда:</w:t>
      </w:r>
    </w:p>
    <w:p w:rsidR="00873D77" w:rsidRPr="00C81763" w:rsidRDefault="00C830FA" w:rsidP="00C14122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3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="00934218" w:rsidRPr="00C81763">
        <w:rPr>
          <w:rFonts w:ascii="Times New Roman" w:hAnsi="Times New Roman" w:cs="Times New Roman"/>
          <w:sz w:val="28"/>
          <w:szCs w:val="28"/>
        </w:rPr>
        <w:t xml:space="preserve"> или лица, находящиеся с ним</w:t>
      </w:r>
      <w:r w:rsidR="00873D77" w:rsidRPr="00985169">
        <w:rPr>
          <w:rFonts w:ascii="Times New Roman" w:hAnsi="Times New Roman" w:cs="Times New Roman"/>
          <w:sz w:val="28"/>
          <w:szCs w:val="28"/>
        </w:rPr>
        <w:t xml:space="preserve"> в близком родстве</w:t>
      </w:r>
      <w:r w:rsidR="001336D5" w:rsidRPr="00985169">
        <w:rPr>
          <w:rFonts w:ascii="Times New Roman" w:hAnsi="Times New Roman" w:cs="Times New Roman"/>
          <w:sz w:val="28"/>
          <w:szCs w:val="28"/>
        </w:rPr>
        <w:t>,</w:t>
      </w:r>
      <w:r w:rsidR="00934218" w:rsidRPr="00985169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1336D5" w:rsidRPr="00985169">
        <w:rPr>
          <w:rFonts w:ascii="Times New Roman" w:hAnsi="Times New Roman" w:cs="Times New Roman"/>
          <w:sz w:val="28"/>
          <w:szCs w:val="28"/>
        </w:rPr>
        <w:t>е</w:t>
      </w:r>
      <w:r w:rsidR="00934218" w:rsidRPr="00985169">
        <w:rPr>
          <w:rFonts w:ascii="Times New Roman" w:hAnsi="Times New Roman" w:cs="Times New Roman"/>
          <w:sz w:val="28"/>
          <w:szCs w:val="28"/>
        </w:rPr>
        <w:t xml:space="preserve"> лиц</w:t>
      </w:r>
      <w:r w:rsidR="001336D5" w:rsidRPr="00985169">
        <w:rPr>
          <w:rFonts w:ascii="Times New Roman" w:hAnsi="Times New Roman" w:cs="Times New Roman"/>
          <w:sz w:val="28"/>
          <w:szCs w:val="28"/>
        </w:rPr>
        <w:t>а</w:t>
      </w:r>
      <w:r w:rsidR="00934218" w:rsidRPr="00985169">
        <w:rPr>
          <w:rFonts w:ascii="Times New Roman" w:hAnsi="Times New Roman" w:cs="Times New Roman"/>
          <w:sz w:val="28"/>
          <w:szCs w:val="28"/>
        </w:rPr>
        <w:t>, с которыми связана его личная заинтересованность</w:t>
      </w:r>
      <w:r w:rsidR="00873D77" w:rsidRPr="00985169">
        <w:rPr>
          <w:rFonts w:ascii="Times New Roman" w:hAnsi="Times New Roman" w:cs="Times New Roman"/>
          <w:sz w:val="28"/>
          <w:szCs w:val="28"/>
        </w:rPr>
        <w:t xml:space="preserve">, являются единственными учредителями или членами благотворительных </w:t>
      </w:r>
      <w:r w:rsidR="00873D77" w:rsidRPr="00985169">
        <w:rPr>
          <w:rFonts w:ascii="Times New Roman" w:hAnsi="Times New Roman" w:cs="Times New Roman"/>
          <w:sz w:val="28"/>
          <w:szCs w:val="28"/>
        </w:rPr>
        <w:lastRenderedPageBreak/>
        <w:t>фондов, союзов, ассоциаций и иных юридических лиц, которым оказывается благотворительная или спонсорская помощь</w:t>
      </w:r>
      <w:r w:rsidR="00557ADB">
        <w:rPr>
          <w:rFonts w:ascii="Times New Roman" w:hAnsi="Times New Roman" w:cs="Times New Roman"/>
          <w:sz w:val="28"/>
          <w:szCs w:val="28"/>
        </w:rPr>
        <w:t>;</w:t>
      </w:r>
    </w:p>
    <w:p w:rsidR="00873D77" w:rsidRPr="00985169" w:rsidRDefault="00934218" w:rsidP="00C14122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69">
        <w:rPr>
          <w:rFonts w:ascii="Times New Roman" w:hAnsi="Times New Roman" w:cs="Times New Roman"/>
          <w:sz w:val="28"/>
          <w:szCs w:val="28"/>
        </w:rPr>
        <w:t>работник</w:t>
      </w:r>
      <w:r w:rsidR="002A5A8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985169">
        <w:rPr>
          <w:rFonts w:ascii="Times New Roman" w:hAnsi="Times New Roman" w:cs="Times New Roman"/>
          <w:sz w:val="28"/>
          <w:szCs w:val="28"/>
        </w:rPr>
        <w:t xml:space="preserve"> или лица, находящиеся с ним</w:t>
      </w:r>
      <w:r w:rsidR="00873D77" w:rsidRPr="00985169">
        <w:rPr>
          <w:rFonts w:ascii="Times New Roman" w:hAnsi="Times New Roman" w:cs="Times New Roman"/>
          <w:sz w:val="28"/>
          <w:szCs w:val="28"/>
        </w:rPr>
        <w:t xml:space="preserve"> в близком родстве</w:t>
      </w:r>
      <w:r w:rsidR="009D3433" w:rsidRPr="00985169">
        <w:rPr>
          <w:rFonts w:ascii="Times New Roman" w:hAnsi="Times New Roman" w:cs="Times New Roman"/>
          <w:sz w:val="28"/>
          <w:szCs w:val="28"/>
        </w:rPr>
        <w:t>,</w:t>
      </w:r>
      <w:r w:rsidRPr="00985169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9D3433" w:rsidRPr="00985169">
        <w:rPr>
          <w:rFonts w:ascii="Times New Roman" w:hAnsi="Times New Roman" w:cs="Times New Roman"/>
          <w:sz w:val="28"/>
          <w:szCs w:val="28"/>
        </w:rPr>
        <w:t>е</w:t>
      </w:r>
      <w:r w:rsidRPr="00985169">
        <w:rPr>
          <w:rFonts w:ascii="Times New Roman" w:hAnsi="Times New Roman" w:cs="Times New Roman"/>
          <w:sz w:val="28"/>
          <w:szCs w:val="28"/>
        </w:rPr>
        <w:t xml:space="preserve"> лиц</w:t>
      </w:r>
      <w:r w:rsidR="009D3433" w:rsidRPr="00985169">
        <w:rPr>
          <w:rFonts w:ascii="Times New Roman" w:hAnsi="Times New Roman" w:cs="Times New Roman"/>
          <w:sz w:val="28"/>
          <w:szCs w:val="28"/>
        </w:rPr>
        <w:t>а</w:t>
      </w:r>
      <w:r w:rsidRPr="00985169">
        <w:rPr>
          <w:rFonts w:ascii="Times New Roman" w:hAnsi="Times New Roman" w:cs="Times New Roman"/>
          <w:sz w:val="28"/>
          <w:szCs w:val="28"/>
        </w:rPr>
        <w:t>, с которыми связана его личная заинтересованность</w:t>
      </w:r>
      <w:r w:rsidR="00873D77" w:rsidRPr="00985169">
        <w:rPr>
          <w:rFonts w:ascii="Times New Roman" w:hAnsi="Times New Roman" w:cs="Times New Roman"/>
          <w:sz w:val="28"/>
          <w:szCs w:val="28"/>
        </w:rPr>
        <w:t xml:space="preserve">, имеют обязательства имущественного характера в отношении благотворительных фондов, союзов, ассоциаций и иных юридических лиц, которым </w:t>
      </w:r>
      <w:r w:rsidR="002A5A8A">
        <w:rPr>
          <w:rFonts w:ascii="Times New Roman" w:hAnsi="Times New Roman" w:cs="Times New Roman"/>
          <w:sz w:val="28"/>
          <w:szCs w:val="28"/>
        </w:rPr>
        <w:t>Предприятие</w:t>
      </w:r>
      <w:r w:rsidR="00873D77" w:rsidRPr="00985169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9D3433" w:rsidRPr="00985169">
        <w:rPr>
          <w:rFonts w:ascii="Times New Roman" w:hAnsi="Times New Roman" w:cs="Times New Roman"/>
          <w:sz w:val="28"/>
          <w:szCs w:val="28"/>
        </w:rPr>
        <w:t>е</w:t>
      </w:r>
      <w:r w:rsidR="00873D77" w:rsidRPr="00985169">
        <w:rPr>
          <w:rFonts w:ascii="Times New Roman" w:hAnsi="Times New Roman" w:cs="Times New Roman"/>
          <w:sz w:val="28"/>
          <w:szCs w:val="28"/>
        </w:rPr>
        <w:t>т благотворительную или спонсорскую помощь;</w:t>
      </w:r>
    </w:p>
    <w:p w:rsidR="00873D77" w:rsidRPr="00985169" w:rsidRDefault="00C830FA" w:rsidP="00985169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69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="00873D77" w:rsidRPr="00985169">
        <w:rPr>
          <w:rFonts w:ascii="Times New Roman" w:hAnsi="Times New Roman" w:cs="Times New Roman"/>
          <w:sz w:val="28"/>
          <w:szCs w:val="28"/>
        </w:rPr>
        <w:t xml:space="preserve"> допущены нарушения установленных</w:t>
      </w:r>
      <w:r w:rsidR="00502B87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="00873D77" w:rsidRPr="00985169">
        <w:rPr>
          <w:rFonts w:ascii="Times New Roman" w:hAnsi="Times New Roman" w:cs="Times New Roman"/>
          <w:sz w:val="28"/>
          <w:szCs w:val="28"/>
        </w:rPr>
        <w:t xml:space="preserve">  правил оказания благотворительной или спонсорской помощи, которые могут повлечь возникновение у работника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Pr="00985169">
        <w:rPr>
          <w:rFonts w:ascii="Times New Roman" w:hAnsi="Times New Roman" w:cs="Times New Roman"/>
          <w:sz w:val="28"/>
          <w:szCs w:val="28"/>
        </w:rPr>
        <w:t xml:space="preserve"> </w:t>
      </w:r>
      <w:r w:rsidR="00873D77" w:rsidRPr="00985169">
        <w:rPr>
          <w:rFonts w:ascii="Times New Roman" w:hAnsi="Times New Roman" w:cs="Times New Roman"/>
          <w:sz w:val="28"/>
          <w:szCs w:val="28"/>
        </w:rPr>
        <w:t xml:space="preserve">материальной и/или личной выгоды, противоречащей правам и законным интересам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="00873D77" w:rsidRPr="00985169">
        <w:rPr>
          <w:rFonts w:ascii="Times New Roman" w:hAnsi="Times New Roman" w:cs="Times New Roman"/>
          <w:sz w:val="28"/>
          <w:szCs w:val="28"/>
        </w:rPr>
        <w:t>.</w:t>
      </w:r>
    </w:p>
    <w:p w:rsidR="00873D77" w:rsidRPr="000410F6" w:rsidRDefault="00873D77" w:rsidP="00985169">
      <w:pPr>
        <w:pStyle w:val="a6"/>
        <w:keepLines/>
        <w:numPr>
          <w:ilvl w:val="2"/>
          <w:numId w:val="4"/>
        </w:numPr>
        <w:tabs>
          <w:tab w:val="left" w:pos="1560"/>
        </w:tabs>
        <w:spacing w:line="360" w:lineRule="exact"/>
        <w:ind w:left="0" w:firstLine="709"/>
        <w:jc w:val="both"/>
      </w:pPr>
      <w:bookmarkStart w:id="5" w:name="_Ref353274494"/>
      <w:r w:rsidRPr="000410F6">
        <w:t xml:space="preserve">Иные случаи нарушения </w:t>
      </w:r>
      <w:r w:rsidR="00C830FA" w:rsidRPr="000410F6">
        <w:t>работник</w:t>
      </w:r>
      <w:r w:rsidR="00934218" w:rsidRPr="000410F6">
        <w:t>ом</w:t>
      </w:r>
      <w:r w:rsidR="00C830FA" w:rsidRPr="000410F6">
        <w:t xml:space="preserve"> </w:t>
      </w:r>
      <w:r w:rsidR="002A5A8A">
        <w:t>Предприятия</w:t>
      </w:r>
      <w:r w:rsidRPr="000410F6">
        <w:t xml:space="preserve"> законодательства Российской Федерации, локал</w:t>
      </w:r>
      <w:r w:rsidR="00C830FA" w:rsidRPr="000410F6">
        <w:t>ьных нормативных правовых актов</w:t>
      </w:r>
      <w:r w:rsidRPr="000410F6">
        <w:t xml:space="preserve"> и/или организационно-распорядительных документов </w:t>
      </w:r>
      <w:r w:rsidR="002A5A8A">
        <w:t>Предприятия</w:t>
      </w:r>
      <w:r w:rsidRPr="000410F6">
        <w:t xml:space="preserve">, при которых личная заинтересованность (прямая или косвенная) </w:t>
      </w:r>
      <w:r w:rsidR="00934218" w:rsidRPr="000410F6">
        <w:t>работника</w:t>
      </w:r>
      <w:r w:rsidR="00C830FA" w:rsidRPr="000410F6">
        <w:t xml:space="preserve"> </w:t>
      </w:r>
      <w:r w:rsidR="002A5A8A">
        <w:t>Предприятия</w:t>
      </w:r>
      <w:r w:rsidRPr="000410F6">
        <w:t xml:space="preserve"> влияет или может повлиять на надлежащее исполнение им своих служебных обязанностей</w:t>
      </w:r>
      <w:r w:rsidR="002A5A8A">
        <w:t xml:space="preserve"> </w:t>
      </w:r>
      <w:r w:rsidRPr="0020337F">
        <w:t>и</w:t>
      </w:r>
      <w:r w:rsidR="00B50927">
        <w:t>,</w:t>
      </w:r>
      <w:r w:rsidRPr="0020337F">
        <w:t xml:space="preserve"> при которой возникает или может возникнуть противоречие между личной заинтересованнос</w:t>
      </w:r>
      <w:r w:rsidRPr="000410F6">
        <w:t xml:space="preserve">тью </w:t>
      </w:r>
      <w:r w:rsidR="00C830FA" w:rsidRPr="000410F6">
        <w:t xml:space="preserve">работника </w:t>
      </w:r>
      <w:r w:rsidR="002A5A8A">
        <w:t>Предприятия</w:t>
      </w:r>
      <w:r w:rsidRPr="000410F6">
        <w:t xml:space="preserve"> и правами и законными интересами</w:t>
      </w:r>
      <w:r w:rsidR="002A5A8A">
        <w:t xml:space="preserve"> Предприятия</w:t>
      </w:r>
      <w:r w:rsidRPr="000410F6">
        <w:t xml:space="preserve">, в том числе, способное привести к причинению вреда интересам </w:t>
      </w:r>
      <w:r w:rsidR="002A5A8A">
        <w:t>Предприятия</w:t>
      </w:r>
      <w:r w:rsidRPr="000410F6">
        <w:t>.</w:t>
      </w:r>
      <w:bookmarkEnd w:id="5"/>
    </w:p>
    <w:p w:rsidR="00873D77" w:rsidRPr="000410F6" w:rsidRDefault="00873D77" w:rsidP="00420787">
      <w:pPr>
        <w:pStyle w:val="a6"/>
        <w:keepLines/>
        <w:numPr>
          <w:ilvl w:val="2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>Указанны</w:t>
      </w:r>
      <w:r w:rsidR="00F27FB3" w:rsidRPr="000410F6">
        <w:t>й</w:t>
      </w:r>
      <w:r w:rsidR="002A5A8A">
        <w:t xml:space="preserve"> </w:t>
      </w:r>
      <w:r w:rsidR="00C11FC3" w:rsidRPr="000410F6">
        <w:t xml:space="preserve">в </w:t>
      </w:r>
      <w:r w:rsidR="00967349" w:rsidRPr="000410F6">
        <w:t xml:space="preserve">п. </w:t>
      </w:r>
      <w:fldSimple w:instr=" REF _Ref353274483 \r \h  \* MERGEFORMAT ">
        <w:r w:rsidR="00D86EE1">
          <w:t>2.4.1</w:t>
        </w:r>
      </w:fldSimple>
      <w:r w:rsidR="00C4194D">
        <w:t>–</w:t>
      </w:r>
      <w:fldSimple w:instr=" REF _Ref353274494 \r \h  \* MERGEFORMAT ">
        <w:r w:rsidR="00D86EE1">
          <w:t>2.4.8</w:t>
        </w:r>
      </w:fldSimple>
      <w:r w:rsidR="002A5A8A">
        <w:t xml:space="preserve"> </w:t>
      </w:r>
      <w:r w:rsidR="00C11FC3" w:rsidRPr="0020337F">
        <w:t xml:space="preserve">настоящего </w:t>
      </w:r>
      <w:r w:rsidR="00967349" w:rsidRPr="000410F6">
        <w:t xml:space="preserve">Порядка </w:t>
      </w:r>
      <w:r w:rsidR="00C11FC3" w:rsidRPr="000410F6">
        <w:t>перечень ситуаций, при</w:t>
      </w:r>
      <w:r w:rsidRPr="000410F6">
        <w:t xml:space="preserve"> которых может возникнуть конфликт интересов, не является исчерпывающим. Конфликт интересов может также возникнуть в иных случаях, при которых возникает или может возникнуть противоречие </w:t>
      </w:r>
      <w:r w:rsidR="00C11FC3" w:rsidRPr="000410F6">
        <w:t xml:space="preserve">между правами и законными интересами </w:t>
      </w:r>
      <w:r w:rsidR="002A5A8A">
        <w:t>Предприятия</w:t>
      </w:r>
      <w:r w:rsidRPr="000410F6">
        <w:t xml:space="preserve"> и </w:t>
      </w:r>
      <w:r w:rsidR="00C11FC3" w:rsidRPr="000410F6">
        <w:t>его работников</w:t>
      </w:r>
      <w:r w:rsidRPr="000410F6">
        <w:t>.</w:t>
      </w:r>
    </w:p>
    <w:p w:rsidR="00873D77" w:rsidRPr="000410F6" w:rsidRDefault="00967349" w:rsidP="008F117D">
      <w:pPr>
        <w:pStyle w:val="a6"/>
        <w:keepLines/>
        <w:numPr>
          <w:ilvl w:val="1"/>
          <w:numId w:val="4"/>
        </w:numPr>
        <w:tabs>
          <w:tab w:val="left" w:pos="1276"/>
          <w:tab w:val="left" w:pos="1418"/>
        </w:tabs>
        <w:spacing w:line="360" w:lineRule="exact"/>
        <w:ind w:left="0" w:right="23" w:firstLine="709"/>
        <w:jc w:val="both"/>
      </w:pPr>
      <w:r w:rsidRPr="000410F6">
        <w:t>Порядок предотвращения и урегулирования конфликта интересов</w:t>
      </w:r>
      <w:r w:rsidR="002A5A8A">
        <w:t xml:space="preserve"> на Предприятии</w:t>
      </w:r>
      <w:r w:rsidRPr="000410F6">
        <w:t>:</w:t>
      </w:r>
    </w:p>
    <w:p w:rsidR="00CA6E80" w:rsidRPr="000410F6" w:rsidRDefault="00C96292" w:rsidP="008F117D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Предупреждение возникновения ситуации потенциального конфликта интересов/конфликта интересов:</w:t>
      </w:r>
    </w:p>
    <w:p w:rsidR="00553337" w:rsidRPr="000410F6" w:rsidRDefault="000A018D" w:rsidP="008F117D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 xml:space="preserve">Работник </w:t>
      </w:r>
      <w:r w:rsidR="002A5A8A">
        <w:t>Предприятия</w:t>
      </w:r>
      <w:r w:rsidRPr="000410F6">
        <w:t xml:space="preserve"> обязан принимать все необходимые меры по недопущению любой возможности возникновения</w:t>
      </w:r>
      <w:r w:rsidR="0004110C" w:rsidRPr="000410F6">
        <w:t xml:space="preserve"> ситуации потенциального конфликта интересов/</w:t>
      </w:r>
      <w:r w:rsidRPr="000410F6">
        <w:t>конфликта интересов</w:t>
      </w:r>
      <w:r w:rsidR="00553337" w:rsidRPr="000410F6">
        <w:t>, в том числе</w:t>
      </w:r>
      <w:r w:rsidR="00C96292" w:rsidRPr="000410F6">
        <w:t>:</w:t>
      </w:r>
    </w:p>
    <w:p w:rsidR="00CA6E80" w:rsidRPr="0020337F" w:rsidRDefault="00C96292" w:rsidP="008F117D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35">
        <w:rPr>
          <w:rFonts w:ascii="Times New Roman" w:hAnsi="Times New Roman" w:cs="Times New Roman"/>
          <w:sz w:val="28"/>
          <w:szCs w:val="28"/>
        </w:rPr>
        <w:t>соблюдать</w:t>
      </w:r>
      <w:r w:rsidR="00CA6E80" w:rsidRPr="00C8176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985169">
        <w:rPr>
          <w:rFonts w:ascii="Times New Roman" w:hAnsi="Times New Roman" w:cs="Times New Roman"/>
          <w:sz w:val="28"/>
          <w:szCs w:val="28"/>
        </w:rPr>
        <w:t>я</w:t>
      </w:r>
      <w:r w:rsidR="00CA6E80" w:rsidRPr="0098516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Устав</w:t>
      </w:r>
      <w:r w:rsidRPr="00985169">
        <w:rPr>
          <w:rFonts w:ascii="Times New Roman" w:hAnsi="Times New Roman" w:cs="Times New Roman"/>
          <w:sz w:val="28"/>
          <w:szCs w:val="28"/>
        </w:rPr>
        <w:t>а</w:t>
      </w:r>
      <w:r w:rsidR="00CA6E80" w:rsidRPr="00985169">
        <w:rPr>
          <w:rFonts w:ascii="Times New Roman" w:hAnsi="Times New Roman" w:cs="Times New Roman"/>
          <w:sz w:val="28"/>
          <w:szCs w:val="28"/>
        </w:rPr>
        <w:t xml:space="preserve">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="00CA6E80" w:rsidRPr="008F117D">
        <w:rPr>
          <w:rFonts w:ascii="Times New Roman" w:hAnsi="Times New Roman" w:cs="Times New Roman"/>
          <w:sz w:val="28"/>
          <w:szCs w:val="28"/>
        </w:rPr>
        <w:t xml:space="preserve">, локальных нормативных правовых актов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="00253192">
        <w:rPr>
          <w:rFonts w:ascii="Times New Roman" w:hAnsi="Times New Roman" w:cs="Times New Roman"/>
          <w:sz w:val="28"/>
          <w:szCs w:val="28"/>
        </w:rPr>
        <w:t xml:space="preserve">, в том числе Кодекс корпоративной этики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="00CE24D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4194D">
        <w:rPr>
          <w:rFonts w:ascii="Times New Roman" w:hAnsi="Times New Roman" w:cs="Times New Roman"/>
          <w:sz w:val="28"/>
          <w:szCs w:val="28"/>
        </w:rPr>
        <w:t>;</w:t>
      </w:r>
    </w:p>
    <w:p w:rsidR="00CA6E80" w:rsidRPr="0020337F" w:rsidRDefault="00C96292" w:rsidP="008F117D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35">
        <w:rPr>
          <w:rFonts w:ascii="Times New Roman" w:hAnsi="Times New Roman" w:cs="Times New Roman"/>
          <w:sz w:val="28"/>
          <w:szCs w:val="28"/>
        </w:rPr>
        <w:t>осуществлять</w:t>
      </w:r>
      <w:r w:rsidR="00CA6E80" w:rsidRPr="00C81763">
        <w:rPr>
          <w:rFonts w:ascii="Times New Roman" w:hAnsi="Times New Roman" w:cs="Times New Roman"/>
          <w:sz w:val="28"/>
          <w:szCs w:val="28"/>
        </w:rPr>
        <w:t xml:space="preserve"> свои полномочи</w:t>
      </w:r>
      <w:r w:rsidRPr="00985169">
        <w:rPr>
          <w:rFonts w:ascii="Times New Roman" w:hAnsi="Times New Roman" w:cs="Times New Roman"/>
          <w:sz w:val="28"/>
          <w:szCs w:val="28"/>
        </w:rPr>
        <w:t>я</w:t>
      </w:r>
      <w:r w:rsidR="00CA6E80" w:rsidRPr="00985169">
        <w:rPr>
          <w:rFonts w:ascii="Times New Roman" w:hAnsi="Times New Roman" w:cs="Times New Roman"/>
          <w:sz w:val="28"/>
          <w:szCs w:val="28"/>
        </w:rPr>
        <w:t>, функций и служебны</w:t>
      </w:r>
      <w:r w:rsidRPr="00985169">
        <w:rPr>
          <w:rFonts w:ascii="Times New Roman" w:hAnsi="Times New Roman" w:cs="Times New Roman"/>
          <w:sz w:val="28"/>
          <w:szCs w:val="28"/>
        </w:rPr>
        <w:t>е</w:t>
      </w:r>
      <w:r w:rsidR="002A5A8A">
        <w:rPr>
          <w:rFonts w:ascii="Times New Roman" w:hAnsi="Times New Roman" w:cs="Times New Roman"/>
          <w:sz w:val="28"/>
          <w:szCs w:val="28"/>
        </w:rPr>
        <w:t xml:space="preserve"> </w:t>
      </w:r>
      <w:r w:rsidR="00CA6E80" w:rsidRPr="00985169">
        <w:rPr>
          <w:rFonts w:ascii="Times New Roman" w:hAnsi="Times New Roman" w:cs="Times New Roman"/>
          <w:sz w:val="28"/>
          <w:szCs w:val="28"/>
        </w:rPr>
        <w:t>обязанност</w:t>
      </w:r>
      <w:r w:rsidRPr="00985169">
        <w:rPr>
          <w:rFonts w:ascii="Times New Roman" w:hAnsi="Times New Roman" w:cs="Times New Roman"/>
          <w:sz w:val="28"/>
          <w:szCs w:val="28"/>
        </w:rPr>
        <w:t>и</w:t>
      </w:r>
      <w:r w:rsidR="00CA6E80" w:rsidRPr="00985169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A5A8A">
        <w:rPr>
          <w:rFonts w:ascii="Times New Roman" w:hAnsi="Times New Roman" w:cs="Times New Roman"/>
          <w:sz w:val="28"/>
          <w:szCs w:val="28"/>
        </w:rPr>
        <w:t>Предприятия только, исходя из интересов Предприятия</w:t>
      </w:r>
      <w:r w:rsidR="00C4194D">
        <w:rPr>
          <w:rFonts w:ascii="Times New Roman" w:hAnsi="Times New Roman" w:cs="Times New Roman"/>
          <w:sz w:val="28"/>
          <w:szCs w:val="28"/>
        </w:rPr>
        <w:t>;</w:t>
      </w:r>
    </w:p>
    <w:p w:rsidR="00CA6E80" w:rsidRPr="0020337F" w:rsidRDefault="00C96292" w:rsidP="008F117D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35">
        <w:rPr>
          <w:rFonts w:ascii="Times New Roman" w:hAnsi="Times New Roman" w:cs="Times New Roman"/>
          <w:sz w:val="28"/>
          <w:szCs w:val="28"/>
        </w:rPr>
        <w:lastRenderedPageBreak/>
        <w:t>не допускать</w:t>
      </w:r>
      <w:r w:rsidR="00CA6E80" w:rsidRPr="00C81763">
        <w:rPr>
          <w:rFonts w:ascii="Times New Roman" w:hAnsi="Times New Roman" w:cs="Times New Roman"/>
          <w:sz w:val="28"/>
          <w:szCs w:val="28"/>
        </w:rPr>
        <w:t xml:space="preserve"> заключения сделок и возникновения ситуаций, в которых </w:t>
      </w:r>
      <w:r w:rsidRPr="00985169">
        <w:rPr>
          <w:rFonts w:ascii="Times New Roman" w:hAnsi="Times New Roman" w:cs="Times New Roman"/>
          <w:sz w:val="28"/>
          <w:szCs w:val="28"/>
        </w:rPr>
        <w:t xml:space="preserve">свои </w:t>
      </w:r>
      <w:r w:rsidR="00CA6E80" w:rsidRPr="00985169">
        <w:rPr>
          <w:rFonts w:ascii="Times New Roman" w:hAnsi="Times New Roman" w:cs="Times New Roman"/>
          <w:sz w:val="28"/>
          <w:szCs w:val="28"/>
        </w:rPr>
        <w:t xml:space="preserve">личные интересы могут вступить в конфликт или войти в противоречие с интересами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="00C4194D">
        <w:rPr>
          <w:rFonts w:ascii="Times New Roman" w:hAnsi="Times New Roman" w:cs="Times New Roman"/>
          <w:sz w:val="28"/>
          <w:szCs w:val="28"/>
        </w:rPr>
        <w:t>;</w:t>
      </w:r>
    </w:p>
    <w:p w:rsidR="00CA6E80" w:rsidRPr="0020337F" w:rsidRDefault="00C96292" w:rsidP="008F117D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35">
        <w:rPr>
          <w:rFonts w:ascii="Times New Roman" w:hAnsi="Times New Roman" w:cs="Times New Roman"/>
          <w:sz w:val="28"/>
          <w:szCs w:val="28"/>
        </w:rPr>
        <w:t xml:space="preserve">отказаться </w:t>
      </w:r>
      <w:r w:rsidR="00CA6E80" w:rsidRPr="00C81763">
        <w:rPr>
          <w:rFonts w:ascii="Times New Roman" w:hAnsi="Times New Roman" w:cs="Times New Roman"/>
          <w:sz w:val="28"/>
          <w:szCs w:val="28"/>
        </w:rPr>
        <w:t xml:space="preserve">от участия во взаимоотношениях с деловыми партнерами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Pr="00985169">
        <w:rPr>
          <w:rFonts w:ascii="Times New Roman" w:hAnsi="Times New Roman" w:cs="Times New Roman"/>
          <w:sz w:val="28"/>
          <w:szCs w:val="28"/>
        </w:rPr>
        <w:t>, за исключением ведения дел от</w:t>
      </w:r>
      <w:r w:rsidR="00CA6E80" w:rsidRPr="00985169">
        <w:rPr>
          <w:rFonts w:ascii="Times New Roman" w:hAnsi="Times New Roman" w:cs="Times New Roman"/>
          <w:sz w:val="28"/>
          <w:szCs w:val="28"/>
        </w:rPr>
        <w:t xml:space="preserve"> имени и в интересах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="00C4194D">
        <w:rPr>
          <w:rFonts w:ascii="Times New Roman" w:hAnsi="Times New Roman" w:cs="Times New Roman"/>
          <w:sz w:val="28"/>
          <w:szCs w:val="28"/>
        </w:rPr>
        <w:t>;</w:t>
      </w:r>
    </w:p>
    <w:p w:rsidR="00CA6E80" w:rsidRPr="0020337F" w:rsidRDefault="00D1456B" w:rsidP="008F117D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35">
        <w:rPr>
          <w:rFonts w:ascii="Times New Roman" w:hAnsi="Times New Roman" w:cs="Times New Roman"/>
          <w:sz w:val="28"/>
          <w:szCs w:val="28"/>
        </w:rPr>
        <w:t>не оказывать</w:t>
      </w:r>
      <w:r w:rsidR="00CA6E80" w:rsidRPr="00C81763">
        <w:rPr>
          <w:rFonts w:ascii="Times New Roman" w:hAnsi="Times New Roman" w:cs="Times New Roman"/>
          <w:sz w:val="28"/>
          <w:szCs w:val="28"/>
        </w:rPr>
        <w:t xml:space="preserve"> влияни</w:t>
      </w:r>
      <w:r w:rsidRPr="00985169">
        <w:rPr>
          <w:rFonts w:ascii="Times New Roman" w:hAnsi="Times New Roman" w:cs="Times New Roman"/>
          <w:sz w:val="28"/>
          <w:szCs w:val="28"/>
        </w:rPr>
        <w:t>е</w:t>
      </w:r>
      <w:r w:rsidR="00CA6E80" w:rsidRPr="00985169">
        <w:rPr>
          <w:rFonts w:ascii="Times New Roman" w:hAnsi="Times New Roman" w:cs="Times New Roman"/>
          <w:sz w:val="28"/>
          <w:szCs w:val="28"/>
        </w:rPr>
        <w:t xml:space="preserve"> на решения руководителей структурных подразделений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="00CA6E80" w:rsidRPr="008F117D">
        <w:rPr>
          <w:rFonts w:ascii="Times New Roman" w:hAnsi="Times New Roman" w:cs="Times New Roman"/>
          <w:sz w:val="28"/>
          <w:szCs w:val="28"/>
        </w:rPr>
        <w:t xml:space="preserve"> с целью содействия приему на работу, переводу работников на вышестоящие должности</w:t>
      </w:r>
      <w:r w:rsidR="00C4194D">
        <w:rPr>
          <w:rFonts w:ascii="Times New Roman" w:hAnsi="Times New Roman" w:cs="Times New Roman"/>
          <w:sz w:val="28"/>
          <w:szCs w:val="28"/>
        </w:rPr>
        <w:t>;</w:t>
      </w:r>
    </w:p>
    <w:p w:rsidR="00CA6E80" w:rsidRPr="008F117D" w:rsidRDefault="00D1456B" w:rsidP="008F117D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35">
        <w:rPr>
          <w:rFonts w:ascii="Times New Roman" w:hAnsi="Times New Roman" w:cs="Times New Roman"/>
          <w:sz w:val="28"/>
          <w:szCs w:val="28"/>
        </w:rPr>
        <w:t>о</w:t>
      </w:r>
      <w:r w:rsidR="008D7D5E" w:rsidRPr="00C81763">
        <w:rPr>
          <w:rFonts w:ascii="Times New Roman" w:hAnsi="Times New Roman" w:cs="Times New Roman"/>
          <w:sz w:val="28"/>
          <w:szCs w:val="28"/>
        </w:rPr>
        <w:t>т</w:t>
      </w:r>
      <w:r w:rsidRPr="00985169">
        <w:rPr>
          <w:rFonts w:ascii="Times New Roman" w:hAnsi="Times New Roman" w:cs="Times New Roman"/>
          <w:sz w:val="28"/>
          <w:szCs w:val="28"/>
        </w:rPr>
        <w:t>казаться</w:t>
      </w:r>
      <w:r w:rsidR="00CA6E80" w:rsidRPr="00985169">
        <w:rPr>
          <w:rFonts w:ascii="Times New Roman" w:hAnsi="Times New Roman" w:cs="Times New Roman"/>
          <w:sz w:val="28"/>
          <w:szCs w:val="28"/>
        </w:rPr>
        <w:t xml:space="preserve"> от осуществления деятельности</w:t>
      </w:r>
      <w:r w:rsidR="008D7D5E" w:rsidRPr="00985169">
        <w:rPr>
          <w:rFonts w:ascii="Times New Roman" w:hAnsi="Times New Roman" w:cs="Times New Roman"/>
          <w:sz w:val="28"/>
          <w:szCs w:val="28"/>
        </w:rPr>
        <w:t>,</w:t>
      </w:r>
      <w:r w:rsidR="00CA6E80" w:rsidRPr="00985169">
        <w:rPr>
          <w:rFonts w:ascii="Times New Roman" w:hAnsi="Times New Roman" w:cs="Times New Roman"/>
          <w:sz w:val="28"/>
          <w:szCs w:val="28"/>
        </w:rPr>
        <w:t xml:space="preserve"> конкурентной по отношению к интересам </w:t>
      </w:r>
      <w:r w:rsidR="002A5A8A">
        <w:rPr>
          <w:rFonts w:ascii="Times New Roman" w:hAnsi="Times New Roman" w:cs="Times New Roman"/>
          <w:sz w:val="28"/>
          <w:szCs w:val="28"/>
        </w:rPr>
        <w:t>Предприятия</w:t>
      </w:r>
      <w:r w:rsidR="00CA6E80" w:rsidRPr="00985169">
        <w:rPr>
          <w:rFonts w:ascii="Times New Roman" w:hAnsi="Times New Roman" w:cs="Times New Roman"/>
          <w:sz w:val="28"/>
          <w:szCs w:val="28"/>
        </w:rPr>
        <w:t>.</w:t>
      </w:r>
    </w:p>
    <w:p w:rsidR="00CA6E80" w:rsidRPr="000410F6" w:rsidRDefault="00CA6E80" w:rsidP="008F117D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 xml:space="preserve">Осуществление </w:t>
      </w:r>
      <w:r w:rsidR="002A5A8A">
        <w:t>Предприятием</w:t>
      </w:r>
      <w:r w:rsidRPr="000410F6">
        <w:t xml:space="preserve"> деятельности по сбору информации о цепочках собственников контрагентов</w:t>
      </w:r>
      <w:r w:rsidR="00D1456B" w:rsidRPr="000410F6">
        <w:t xml:space="preserve"> </w:t>
      </w:r>
      <w:r w:rsidR="002A5A8A">
        <w:t>Предприятия</w:t>
      </w:r>
      <w:r w:rsidRPr="000410F6">
        <w:t xml:space="preserve"> и потенциальных контрагентов</w:t>
      </w:r>
      <w:r w:rsidR="00D1456B" w:rsidRPr="000410F6">
        <w:t xml:space="preserve"> </w:t>
      </w:r>
      <w:r w:rsidR="002A5A8A">
        <w:t>Предприятия</w:t>
      </w:r>
      <w:r w:rsidRPr="000410F6">
        <w:t>.</w:t>
      </w:r>
    </w:p>
    <w:p w:rsidR="00CA6E80" w:rsidRPr="000410F6" w:rsidRDefault="00CA6E80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 xml:space="preserve">Осуществление </w:t>
      </w:r>
      <w:r w:rsidR="002A5A8A">
        <w:t>Предприятием</w:t>
      </w:r>
      <w:r w:rsidRPr="000410F6">
        <w:t xml:space="preserve"> деятельности по сбору информации о доходах, об имуществе и обязательствах имущественного характера лиц, претендующих на замещение руководящих должностей и работников, замещающих руководящие должности </w:t>
      </w:r>
      <w:r w:rsidR="002A5A8A">
        <w:t>на Предприятии</w:t>
      </w:r>
      <w:r w:rsidR="004312E3">
        <w:t>,</w:t>
      </w:r>
      <w:r w:rsidRPr="000410F6">
        <w:t xml:space="preserve"> и членов их семей.</w:t>
      </w:r>
    </w:p>
    <w:p w:rsidR="00CA6E80" w:rsidRPr="000410F6" w:rsidRDefault="00CA6E80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 xml:space="preserve">Своевременное разрешение каждой возникшей </w:t>
      </w:r>
      <w:r w:rsidR="00305619" w:rsidRPr="000410F6">
        <w:t>ситуации потенциального конфликта интересов</w:t>
      </w:r>
      <w:r w:rsidRPr="000410F6">
        <w:t>.</w:t>
      </w:r>
    </w:p>
    <w:p w:rsidR="00CA6E80" w:rsidRPr="0020337F" w:rsidRDefault="00CA6E80" w:rsidP="00420787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 xml:space="preserve">Разрешение </w:t>
      </w:r>
      <w:r w:rsidR="0000721A" w:rsidRPr="000410F6">
        <w:t>ситуации потенциального конфликта интересов</w:t>
      </w:r>
      <w:r w:rsidRPr="000410F6">
        <w:t xml:space="preserve"> производится в порядке, предусмотренном </w:t>
      </w:r>
      <w:r w:rsidR="0000721A" w:rsidRPr="000410F6">
        <w:t xml:space="preserve">п. </w:t>
      </w:r>
      <w:fldSimple w:instr=" REF _Ref353376298 \r \h  \* MERGEFORMAT ">
        <w:r w:rsidR="00D86EE1">
          <w:t>2.5.3</w:t>
        </w:r>
      </w:fldSimple>
      <w:r w:rsidR="0079189B">
        <w:t xml:space="preserve"> </w:t>
      </w:r>
      <w:r w:rsidRPr="0020337F">
        <w:t>настоящего Положения.</w:t>
      </w:r>
    </w:p>
    <w:p w:rsidR="00CA6E80" w:rsidRPr="000410F6" w:rsidRDefault="00CA6E80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 xml:space="preserve">Обеспечение при взаимодействии с контрагентами </w:t>
      </w:r>
      <w:r w:rsidR="0079189B">
        <w:t>Предприятия</w:t>
      </w:r>
      <w:r w:rsidR="00D1456B" w:rsidRPr="000410F6">
        <w:t>, в том числе</w:t>
      </w:r>
      <w:r w:rsidRPr="000410F6">
        <w:t>:</w:t>
      </w:r>
    </w:p>
    <w:p w:rsidR="00CA6E80" w:rsidRPr="00C81763" w:rsidRDefault="00CA6E80" w:rsidP="00862C80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35">
        <w:rPr>
          <w:rFonts w:ascii="Times New Roman" w:hAnsi="Times New Roman" w:cs="Times New Roman"/>
          <w:sz w:val="28"/>
          <w:szCs w:val="28"/>
        </w:rPr>
        <w:t>своевременности расчетов по контрактам и договорам;</w:t>
      </w:r>
    </w:p>
    <w:p w:rsidR="00CA6E80" w:rsidRPr="00985169" w:rsidRDefault="00CA6E80" w:rsidP="00862C80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69">
        <w:rPr>
          <w:rFonts w:ascii="Times New Roman" w:hAnsi="Times New Roman" w:cs="Times New Roman"/>
          <w:sz w:val="28"/>
          <w:szCs w:val="28"/>
        </w:rPr>
        <w:t xml:space="preserve">соблюдения коммерческой тайны </w:t>
      </w:r>
      <w:r w:rsidR="0079189B">
        <w:rPr>
          <w:rFonts w:ascii="Times New Roman" w:hAnsi="Times New Roman" w:cs="Times New Roman"/>
          <w:sz w:val="28"/>
          <w:szCs w:val="28"/>
        </w:rPr>
        <w:t>Предприятия</w:t>
      </w:r>
      <w:r w:rsidRPr="00985169">
        <w:rPr>
          <w:rFonts w:ascii="Times New Roman" w:hAnsi="Times New Roman" w:cs="Times New Roman"/>
          <w:sz w:val="28"/>
          <w:szCs w:val="28"/>
        </w:rPr>
        <w:t>;</w:t>
      </w:r>
    </w:p>
    <w:p w:rsidR="00CA6E80" w:rsidRPr="00C81763" w:rsidRDefault="00CA6E80" w:rsidP="00862C80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7D">
        <w:rPr>
          <w:rFonts w:ascii="Times New Roman" w:hAnsi="Times New Roman" w:cs="Times New Roman"/>
          <w:sz w:val="28"/>
          <w:szCs w:val="28"/>
        </w:rPr>
        <w:t>взимания с контрагентов оплаты за товары, работы, услуги в размере, установленном на взаимно согласованной основе</w:t>
      </w:r>
      <w:r w:rsidRPr="00862C80">
        <w:rPr>
          <w:rFonts w:ascii="Times New Roman" w:hAnsi="Times New Roman" w:cs="Times New Roman"/>
          <w:sz w:val="28"/>
          <w:szCs w:val="28"/>
        </w:rPr>
        <w:t xml:space="preserve"> в контракте (договоре), или по тарифам, информация о которых является публичной</w:t>
      </w:r>
      <w:r w:rsidR="00A31DB2">
        <w:rPr>
          <w:rFonts w:ascii="Times New Roman" w:hAnsi="Times New Roman" w:cs="Times New Roman"/>
          <w:sz w:val="28"/>
          <w:szCs w:val="28"/>
        </w:rPr>
        <w:t>;</w:t>
      </w:r>
    </w:p>
    <w:p w:rsidR="00CA6E80" w:rsidRPr="00C81763" w:rsidRDefault="00D1456B" w:rsidP="00862C80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69">
        <w:rPr>
          <w:rFonts w:ascii="Times New Roman" w:hAnsi="Times New Roman" w:cs="Times New Roman"/>
          <w:sz w:val="28"/>
          <w:szCs w:val="28"/>
        </w:rPr>
        <w:t>оказания услуг профессионально,</w:t>
      </w:r>
      <w:r w:rsidR="00CA6E80" w:rsidRPr="00985169">
        <w:rPr>
          <w:rFonts w:ascii="Times New Roman" w:hAnsi="Times New Roman" w:cs="Times New Roman"/>
          <w:sz w:val="28"/>
          <w:szCs w:val="28"/>
        </w:rPr>
        <w:t xml:space="preserve"> добросовестно и в полном объеме</w:t>
      </w:r>
      <w:r w:rsidR="00A31DB2">
        <w:rPr>
          <w:rFonts w:ascii="Times New Roman" w:hAnsi="Times New Roman" w:cs="Times New Roman"/>
          <w:sz w:val="28"/>
          <w:szCs w:val="28"/>
        </w:rPr>
        <w:t>;</w:t>
      </w:r>
    </w:p>
    <w:p w:rsidR="00CA6E80" w:rsidRPr="008F117D" w:rsidRDefault="00CA6E80" w:rsidP="00862C80">
      <w:pPr>
        <w:pStyle w:val="ConsPlusNormal"/>
        <w:keepLines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69">
        <w:rPr>
          <w:rFonts w:ascii="Times New Roman" w:hAnsi="Times New Roman" w:cs="Times New Roman"/>
          <w:sz w:val="28"/>
          <w:szCs w:val="28"/>
        </w:rPr>
        <w:t>своевременной, в соответствии с условиями контракта (договора), оплаты приобретаемых товаров, работ, услуг.</w:t>
      </w:r>
    </w:p>
    <w:p w:rsidR="00CA6E80" w:rsidRPr="000410F6" w:rsidRDefault="00CA6E80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 xml:space="preserve">Совершенствование процедур по предупреждению использования в личных целях имеющейся </w:t>
      </w:r>
      <w:r w:rsidR="0079189B">
        <w:t>на Предприятии</w:t>
      </w:r>
      <w:r w:rsidRPr="000410F6">
        <w:t xml:space="preserve"> информации лицами, имеющими доступ к такой информации (порядок использования инсайдерской информации).</w:t>
      </w:r>
    </w:p>
    <w:p w:rsidR="00CA6E80" w:rsidRPr="000410F6" w:rsidRDefault="00CA6E80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>Обеспечение своевременного рассмотрения негативной информации о</w:t>
      </w:r>
      <w:r w:rsidR="00502B87">
        <w:t xml:space="preserve"> Предприятии</w:t>
      </w:r>
      <w:r w:rsidRPr="000410F6">
        <w:t xml:space="preserve"> в средствах массовой информации и иных источниках и осуществление своевременного реагирования по каждому факту появления такой информации.</w:t>
      </w:r>
    </w:p>
    <w:p w:rsidR="00DB182F" w:rsidRPr="000410F6" w:rsidRDefault="00DB182F" w:rsidP="00862C8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bookmarkStart w:id="6" w:name="_Ref353287885"/>
      <w:r w:rsidRPr="000410F6">
        <w:lastRenderedPageBreak/>
        <w:t xml:space="preserve">Порядок </w:t>
      </w:r>
      <w:r w:rsidR="008719E2">
        <w:t>предотвращения</w:t>
      </w:r>
      <w:r w:rsidRPr="000410F6">
        <w:t xml:space="preserve"> возникновения ситуаций потенциального конфликта интересов/конфликта интересов</w:t>
      </w:r>
      <w:r w:rsidR="00960182" w:rsidRPr="000410F6">
        <w:t>.</w:t>
      </w:r>
    </w:p>
    <w:p w:rsidR="00DB182F" w:rsidRPr="000410F6" w:rsidRDefault="00DB182F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 xml:space="preserve">С целью выявления </w:t>
      </w:r>
      <w:r w:rsidRPr="007973FB">
        <w:t>ситуаций потенциального конфликта интересов/конфликта интересов</w:t>
      </w:r>
      <w:r w:rsidR="00915B3A">
        <w:t xml:space="preserve"> </w:t>
      </w:r>
      <w:r w:rsidR="00E5684D" w:rsidRPr="007973FB">
        <w:t>комисси</w:t>
      </w:r>
      <w:r w:rsidR="00047505" w:rsidRPr="007973FB">
        <w:t>я</w:t>
      </w:r>
      <w:r w:rsidR="00E5684D" w:rsidRPr="007973FB">
        <w:t xml:space="preserve"> </w:t>
      </w:r>
      <w:r w:rsidR="0079189B">
        <w:t>Предприятия</w:t>
      </w:r>
      <w:r w:rsidR="006067A8" w:rsidRPr="007973FB">
        <w:t xml:space="preserve"> в рамках своих </w:t>
      </w:r>
      <w:r w:rsidR="007973FB" w:rsidRPr="007973FB">
        <w:t>компетенции</w:t>
      </w:r>
      <w:r w:rsidR="0079189B">
        <w:t xml:space="preserve"> </w:t>
      </w:r>
      <w:r w:rsidRPr="007973FB">
        <w:t>осуществляет</w:t>
      </w:r>
      <w:r w:rsidR="0023100F" w:rsidRPr="007973FB">
        <w:t xml:space="preserve">/участвует в </w:t>
      </w:r>
      <w:r w:rsidR="006067A8" w:rsidRPr="007973FB">
        <w:t xml:space="preserve">проведении </w:t>
      </w:r>
      <w:r w:rsidR="0023100F" w:rsidRPr="007973FB">
        <w:t xml:space="preserve">следующих </w:t>
      </w:r>
      <w:r w:rsidRPr="007973FB">
        <w:t>мероприятия</w:t>
      </w:r>
      <w:r w:rsidR="00960182" w:rsidRPr="000410F6">
        <w:t>:</w:t>
      </w:r>
    </w:p>
    <w:p w:rsidR="00DB182F" w:rsidRPr="0020337F" w:rsidRDefault="00DB182F" w:rsidP="00862C80">
      <w:pPr>
        <w:pStyle w:val="a6"/>
        <w:keepLines/>
        <w:numPr>
          <w:ilvl w:val="2"/>
          <w:numId w:val="9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анализ, оценка и проверка информации о конфликте интересов, поступившей от работников </w:t>
      </w:r>
      <w:r w:rsidR="0079189B">
        <w:t>Предприятия</w:t>
      </w:r>
      <w:r w:rsidRPr="000410F6">
        <w:t>, от физических и/или юридических лиц</w:t>
      </w:r>
      <w:r w:rsidR="00C4194D">
        <w:t>;</w:t>
      </w:r>
    </w:p>
    <w:p w:rsidR="00DB182F" w:rsidRPr="0020337F" w:rsidRDefault="00DB182F" w:rsidP="00862C80">
      <w:pPr>
        <w:pStyle w:val="a6"/>
        <w:keepLines/>
        <w:numPr>
          <w:ilvl w:val="2"/>
          <w:numId w:val="9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экспертиза, анализ, оценка документов и информации, представляемых в рамках осуществления закупочной деятельности </w:t>
      </w:r>
      <w:r w:rsidR="0079189B">
        <w:t>Предприятия</w:t>
      </w:r>
      <w:r w:rsidRPr="000410F6">
        <w:t xml:space="preserve"> при необходимости</w:t>
      </w:r>
      <w:r w:rsidR="00C4194D">
        <w:t>;</w:t>
      </w:r>
    </w:p>
    <w:p w:rsidR="00DB182F" w:rsidRPr="0020337F" w:rsidRDefault="00DB182F" w:rsidP="00862C80">
      <w:pPr>
        <w:pStyle w:val="a6"/>
        <w:keepLines/>
        <w:numPr>
          <w:ilvl w:val="2"/>
          <w:numId w:val="9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анализ и оценка информации о цепочке собственников потенциальных контрагентов и контрагентов </w:t>
      </w:r>
      <w:r w:rsidR="0079189B">
        <w:t>Предприятия</w:t>
      </w:r>
      <w:r w:rsidRPr="000410F6">
        <w:t xml:space="preserve"> при необходимости</w:t>
      </w:r>
      <w:r w:rsidR="00C4194D">
        <w:t>;</w:t>
      </w:r>
    </w:p>
    <w:p w:rsidR="00DB182F" w:rsidRPr="0020337F" w:rsidRDefault="00DB182F" w:rsidP="00862C80">
      <w:pPr>
        <w:pStyle w:val="a6"/>
        <w:keepLines/>
        <w:numPr>
          <w:ilvl w:val="2"/>
          <w:numId w:val="9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анализ, проверка и оценка сведений о доходах, об имуществе и обязательствах имущественного характера, лиц, претендующих на замещение руководящих должностей и работников, замещающих руководящие должности </w:t>
      </w:r>
      <w:r w:rsidR="0079189B">
        <w:t>на Предприятии</w:t>
      </w:r>
      <w:r w:rsidRPr="000410F6">
        <w:t>, и членов их семей при необходимости</w:t>
      </w:r>
      <w:r w:rsidR="00C4194D">
        <w:t>;</w:t>
      </w:r>
    </w:p>
    <w:p w:rsidR="00DB182F" w:rsidRPr="0020337F" w:rsidRDefault="00DB182F" w:rsidP="00862C80">
      <w:pPr>
        <w:pStyle w:val="a6"/>
        <w:keepLines/>
        <w:numPr>
          <w:ilvl w:val="2"/>
          <w:numId w:val="9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анализ сведений о подарках, полученных работниками </w:t>
      </w:r>
      <w:r w:rsidR="0079189B">
        <w:t>Предприятия</w:t>
      </w:r>
      <w:r w:rsidRPr="000410F6">
        <w:t xml:space="preserve"> в связи с протокольными мероприятиями, служебными командировками и другими официальными мероприятиями</w:t>
      </w:r>
      <w:r w:rsidR="00C4194D">
        <w:t>;</w:t>
      </w:r>
    </w:p>
    <w:p w:rsidR="00DB182F" w:rsidRPr="0020337F" w:rsidRDefault="00DB182F">
      <w:pPr>
        <w:pStyle w:val="a6"/>
        <w:keepLines/>
        <w:numPr>
          <w:ilvl w:val="2"/>
          <w:numId w:val="9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анализ сведений о работе по совместительству </w:t>
      </w:r>
      <w:r w:rsidR="0025046A">
        <w:t>в</w:t>
      </w:r>
      <w:r w:rsidR="0079189B">
        <w:t xml:space="preserve"> </w:t>
      </w:r>
      <w:r w:rsidR="0025046A">
        <w:t xml:space="preserve">иных </w:t>
      </w:r>
      <w:r w:rsidRPr="000410F6">
        <w:t xml:space="preserve">предприятиях и организациях, представленных работниками </w:t>
      </w:r>
      <w:r w:rsidR="0079189B">
        <w:t>Предприятия</w:t>
      </w:r>
      <w:r w:rsidR="00C4194D">
        <w:t>;</w:t>
      </w:r>
    </w:p>
    <w:p w:rsidR="00DB182F" w:rsidRPr="000410F6" w:rsidRDefault="00DB182F">
      <w:pPr>
        <w:pStyle w:val="a6"/>
        <w:keepLines/>
        <w:numPr>
          <w:ilvl w:val="2"/>
          <w:numId w:val="9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иные</w:t>
      </w:r>
      <w:r w:rsidR="00EA055F" w:rsidRPr="000410F6">
        <w:t xml:space="preserve"> мероприятия</w:t>
      </w:r>
      <w:r w:rsidRPr="000410F6">
        <w:t xml:space="preserve">, предусмотренные локальными нормативными актами </w:t>
      </w:r>
      <w:r w:rsidR="0079189B">
        <w:t>Предприятия</w:t>
      </w:r>
      <w:r w:rsidRPr="000410F6">
        <w:t>.</w:t>
      </w:r>
    </w:p>
    <w:p w:rsidR="005C60B4" w:rsidRPr="000410F6" w:rsidRDefault="00C90986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bookmarkStart w:id="7" w:name="_Ref353376298"/>
      <w:r w:rsidRPr="000410F6">
        <w:t>Порядок р</w:t>
      </w:r>
      <w:r w:rsidR="005C60B4" w:rsidRPr="000410F6">
        <w:t>азрешени</w:t>
      </w:r>
      <w:r w:rsidRPr="000410F6">
        <w:t>я</w:t>
      </w:r>
      <w:r w:rsidR="005C60B4" w:rsidRPr="000410F6">
        <w:t xml:space="preserve"> ситуаций потенциального конфликта интересов:</w:t>
      </w:r>
      <w:bookmarkEnd w:id="6"/>
      <w:bookmarkEnd w:id="7"/>
    </w:p>
    <w:p w:rsidR="005461BE" w:rsidRDefault="004607FF" w:rsidP="00C14122">
      <w:pPr>
        <w:pStyle w:val="a6"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bookmarkStart w:id="8" w:name="_Ref353287398"/>
      <w:r w:rsidRPr="000410F6">
        <w:t>В случае возникновения ситуации потенциального конфликта интересов</w:t>
      </w:r>
      <w:r w:rsidR="005461BE">
        <w:t>:</w:t>
      </w:r>
    </w:p>
    <w:p w:rsidR="004607FF" w:rsidRPr="000410F6" w:rsidRDefault="004607FF" w:rsidP="00C14122">
      <w:pPr>
        <w:pStyle w:val="a6"/>
        <w:numPr>
          <w:ilvl w:val="2"/>
          <w:numId w:val="6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 xml:space="preserve">работник </w:t>
      </w:r>
      <w:r w:rsidR="0079189B">
        <w:t>Предприятия</w:t>
      </w:r>
      <w:r w:rsidRPr="000410F6">
        <w:t xml:space="preserve"> </w:t>
      </w:r>
      <w:r w:rsidR="00524655" w:rsidRPr="000410F6">
        <w:t>должен направить  соответствующую информацию</w:t>
      </w:r>
      <w:r w:rsidR="00524655">
        <w:t xml:space="preserve">, описывающую </w:t>
      </w:r>
      <w:r w:rsidR="00524655" w:rsidRPr="000410F6">
        <w:t>ситуаци</w:t>
      </w:r>
      <w:r w:rsidR="00524655">
        <w:t>ю</w:t>
      </w:r>
      <w:r w:rsidR="00524655" w:rsidRPr="000410F6">
        <w:t xml:space="preserve"> потенциального конфликта интересов в течение того рабочего дня, в котором</w:t>
      </w:r>
      <w:r w:rsidR="00524655">
        <w:t xml:space="preserve"> она</w:t>
      </w:r>
      <w:r w:rsidR="00524655" w:rsidRPr="000410F6">
        <w:t xml:space="preserve"> возникла </w:t>
      </w:r>
      <w:r w:rsidRPr="000410F6">
        <w:t>или была выявлена</w:t>
      </w:r>
      <w:bookmarkEnd w:id="8"/>
      <w:r w:rsidR="0079189B">
        <w:t xml:space="preserve">, </w:t>
      </w:r>
      <w:r w:rsidR="0014006F" w:rsidRPr="000410F6">
        <w:t>своему непосредственному руководителю</w:t>
      </w:r>
      <w:r w:rsidRPr="000410F6">
        <w:t>.</w:t>
      </w:r>
    </w:p>
    <w:p w:rsidR="00756825" w:rsidRDefault="005461BE" w:rsidP="00756825">
      <w:pPr>
        <w:pStyle w:val="a6"/>
        <w:numPr>
          <w:ilvl w:val="4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>
        <w:t>Р</w:t>
      </w:r>
      <w:r w:rsidRPr="0020337F">
        <w:t>аботник</w:t>
      </w:r>
      <w:r w:rsidR="0079189B">
        <w:t xml:space="preserve"> Предприятия</w:t>
      </w:r>
      <w:r>
        <w:t xml:space="preserve">, занимающий должность, относящуюся к руководящему составу </w:t>
      </w:r>
      <w:r w:rsidR="0079189B">
        <w:t>Предприятия</w:t>
      </w:r>
      <w:r>
        <w:t>,</w:t>
      </w:r>
      <w:r w:rsidR="0079189B">
        <w:t xml:space="preserve"> Д</w:t>
      </w:r>
      <w:r>
        <w:t>иректор</w:t>
      </w:r>
      <w:r w:rsidR="0079189B">
        <w:t xml:space="preserve"> Предприятия </w:t>
      </w:r>
      <w:r>
        <w:t xml:space="preserve"> </w:t>
      </w:r>
      <w:r w:rsidRPr="000410F6">
        <w:t>должен направить соответствующую информацию</w:t>
      </w:r>
      <w:r w:rsidR="00524655">
        <w:t xml:space="preserve">, описывающую </w:t>
      </w:r>
      <w:r w:rsidR="00524655" w:rsidRPr="000410F6">
        <w:t>ситуаци</w:t>
      </w:r>
      <w:r w:rsidR="00524655">
        <w:t>ю</w:t>
      </w:r>
      <w:r w:rsidR="00524655" w:rsidRPr="000410F6">
        <w:t xml:space="preserve"> потенциального конфликта интересов </w:t>
      </w:r>
      <w:r w:rsidRPr="000410F6">
        <w:t>в течение</w:t>
      </w:r>
      <w:r w:rsidR="001A327F">
        <w:t xml:space="preserve">, </w:t>
      </w:r>
      <w:r w:rsidR="00C863DB">
        <w:t xml:space="preserve"> того рабочего дня, </w:t>
      </w:r>
      <w:r w:rsidRPr="000410F6">
        <w:t xml:space="preserve"> в котором</w:t>
      </w:r>
      <w:r w:rsidR="00524655">
        <w:t xml:space="preserve"> она</w:t>
      </w:r>
      <w:r w:rsidRPr="000410F6">
        <w:t xml:space="preserve"> возникла или была выявлена</w:t>
      </w:r>
      <w:r w:rsidR="00BA11D5">
        <w:t xml:space="preserve"> должностно</w:t>
      </w:r>
      <w:r w:rsidR="0079189B">
        <w:t>му лицу, ответственному за</w:t>
      </w:r>
      <w:r w:rsidR="00756825">
        <w:t xml:space="preserve"> </w:t>
      </w:r>
      <w:r w:rsidR="00D64537">
        <w:t>противодействие и урегулирование</w:t>
      </w:r>
      <w:r w:rsidR="00756825">
        <w:t xml:space="preserve"> конфликта интересов посредством «Линии доверия»</w:t>
      </w:r>
      <w:r w:rsidR="00D64537">
        <w:t xml:space="preserve"> </w:t>
      </w:r>
      <w:r w:rsidR="0079189B">
        <w:t xml:space="preserve"> </w:t>
      </w:r>
    </w:p>
    <w:p w:rsidR="004607FF" w:rsidRPr="0020337F" w:rsidRDefault="00756825" w:rsidP="00C14122">
      <w:pPr>
        <w:pStyle w:val="a6"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>
        <w:lastRenderedPageBreak/>
        <w:t>К</w:t>
      </w:r>
      <w:r w:rsidR="00524655" w:rsidRPr="00524655">
        <w:t>омиссия</w:t>
      </w:r>
      <w:r>
        <w:t xml:space="preserve"> </w:t>
      </w:r>
      <w:r w:rsidR="004607FF" w:rsidRPr="000410F6">
        <w:t xml:space="preserve">рассматривает, проверяет и анализирует поступившую в соответствии с п. </w:t>
      </w:r>
      <w:fldSimple w:instr=" REF _Ref353287398 \r \h  \* MERGEFORMAT ">
        <w:r w:rsidR="00D86EE1">
          <w:t>2.5.3.1</w:t>
        </w:r>
      </w:fldSimple>
      <w:r w:rsidR="004607FF" w:rsidRPr="0020337F">
        <w:t xml:space="preserve"> настоящего Положения </w:t>
      </w:r>
      <w:r w:rsidR="00545F77" w:rsidRPr="000410F6">
        <w:t xml:space="preserve">информацию </w:t>
      </w:r>
      <w:r w:rsidR="004607FF" w:rsidRPr="000410F6">
        <w:t xml:space="preserve">и готовит заключение о наличии или отсутствии признаков ситуации потенциального конфликта интересов (далее – </w:t>
      </w:r>
      <w:r w:rsidR="00524655">
        <w:t>З</w:t>
      </w:r>
      <w:r w:rsidR="004607FF" w:rsidRPr="000410F6">
        <w:t xml:space="preserve">аключение) в течение </w:t>
      </w:r>
      <w:r w:rsidR="0014006F">
        <w:t>пяти</w:t>
      </w:r>
      <w:r w:rsidR="004607FF" w:rsidRPr="000410F6">
        <w:t xml:space="preserve"> рабочих дней </w:t>
      </w:r>
      <w:r w:rsidR="004607FF" w:rsidRPr="0020337F">
        <w:t xml:space="preserve">с момента поступления информации </w:t>
      </w:r>
      <w:r>
        <w:t xml:space="preserve"> должностному лицу, ответственному  за противодействие и урегулирование конфликта интересов. </w:t>
      </w:r>
      <w:r w:rsidR="004607FF" w:rsidRPr="00C14122">
        <w:rPr>
          <w:sz w:val="16"/>
          <w:szCs w:val="16"/>
        </w:rPr>
        <w:t>.</w:t>
      </w:r>
      <w:r w:rsidR="005C1EC3">
        <w:t>При необходимости</w:t>
      </w:r>
      <w:r w:rsidR="00C863DB">
        <w:t>,</w:t>
      </w:r>
      <w:r w:rsidR="005C1EC3">
        <w:t xml:space="preserve"> к проведению проверки (анализа) и</w:t>
      </w:r>
      <w:r>
        <w:t xml:space="preserve"> </w:t>
      </w:r>
      <w:r w:rsidR="005C1EC3">
        <w:t xml:space="preserve">подготовки заключения могут быть привлечены работники других подразделений </w:t>
      </w:r>
      <w:r w:rsidR="00502B87">
        <w:t>Предприятия</w:t>
      </w:r>
      <w:r w:rsidR="005C1EC3">
        <w:t>, обладающие соот</w:t>
      </w:r>
      <w:r w:rsidR="00052119">
        <w:t>в</w:t>
      </w:r>
      <w:r w:rsidR="005C1EC3">
        <w:t>етс</w:t>
      </w:r>
      <w:r w:rsidR="00052119">
        <w:t>т</w:t>
      </w:r>
      <w:r w:rsidR="005C1EC3">
        <w:t xml:space="preserve">вующими навыками и умениями (компетенциями). </w:t>
      </w:r>
    </w:p>
    <w:p w:rsidR="004607FF" w:rsidRPr="000410F6" w:rsidRDefault="004607FF" w:rsidP="00C14122">
      <w:pPr>
        <w:pStyle w:val="a6"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>Заключение должно содержать следующее:</w:t>
      </w:r>
    </w:p>
    <w:p w:rsidR="004607FF" w:rsidRPr="0020337F" w:rsidRDefault="004607FF" w:rsidP="00C14122">
      <w:pPr>
        <w:pStyle w:val="a6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сведения об источнике информации о возникновении ситуации потенциального конфликта интересов</w:t>
      </w:r>
      <w:r w:rsidR="00920EAC">
        <w:t>;</w:t>
      </w:r>
    </w:p>
    <w:p w:rsidR="004607FF" w:rsidRPr="0020337F" w:rsidRDefault="004607FF" w:rsidP="00862C80">
      <w:pPr>
        <w:pStyle w:val="a6"/>
        <w:keepLines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информацию о проведенных</w:t>
      </w:r>
      <w:r w:rsidR="00846826">
        <w:t xml:space="preserve"> </w:t>
      </w:r>
      <w:r w:rsidR="00756825">
        <w:t>К</w:t>
      </w:r>
      <w:r w:rsidR="00524655" w:rsidRPr="00524655">
        <w:t>омиссией</w:t>
      </w:r>
      <w:r w:rsidR="00756825">
        <w:t xml:space="preserve"> Предприятия</w:t>
      </w:r>
      <w:r w:rsidR="00725799" w:rsidRPr="000410F6">
        <w:t xml:space="preserve"> </w:t>
      </w:r>
      <w:r w:rsidRPr="000410F6">
        <w:t>проверочных мероприятиях</w:t>
      </w:r>
      <w:r w:rsidR="00920EAC">
        <w:t>;</w:t>
      </w:r>
    </w:p>
    <w:p w:rsidR="004607FF" w:rsidRPr="0020337F" w:rsidRDefault="004607FF" w:rsidP="00862C80">
      <w:pPr>
        <w:pStyle w:val="a6"/>
        <w:keepLines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подтверждение о наличии или отсутстви</w:t>
      </w:r>
      <w:r w:rsidR="00D20B72" w:rsidRPr="000410F6">
        <w:t>и</w:t>
      </w:r>
      <w:r w:rsidRPr="000410F6">
        <w:t xml:space="preserve"> признаков ситуации потенциального конфликта интересов</w:t>
      </w:r>
      <w:r w:rsidR="00920EAC">
        <w:t>;</w:t>
      </w:r>
    </w:p>
    <w:p w:rsidR="004607FF" w:rsidRPr="0020337F" w:rsidRDefault="004607FF" w:rsidP="00862C80">
      <w:pPr>
        <w:pStyle w:val="a6"/>
        <w:keepLines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рекомендуемые для применения работником </w:t>
      </w:r>
      <w:r w:rsidR="00756825">
        <w:t>Предприятия</w:t>
      </w:r>
      <w:r w:rsidRPr="000410F6">
        <w:t xml:space="preserve"> и его руководителем мер и мероприяти</w:t>
      </w:r>
      <w:r w:rsidR="00D20B72" w:rsidRPr="000410F6">
        <w:t>й</w:t>
      </w:r>
      <w:r w:rsidR="00756825">
        <w:t xml:space="preserve"> </w:t>
      </w:r>
      <w:r w:rsidRPr="000410F6">
        <w:t>по разрешению ситуации потенциального конфликта интересов, в случае ее наличия</w:t>
      </w:r>
      <w:r w:rsidR="00920EAC">
        <w:t>;</w:t>
      </w:r>
    </w:p>
    <w:p w:rsidR="004607FF" w:rsidRPr="0020337F" w:rsidRDefault="004607FF" w:rsidP="00862C80">
      <w:pPr>
        <w:pStyle w:val="a6"/>
        <w:keepLines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сведения о передаче информации о ситуации потенциального конфликта интересов для рассмотрения </w:t>
      </w:r>
      <w:r w:rsidR="00756825">
        <w:t>Директором Предприятия</w:t>
      </w:r>
      <w:r w:rsidR="00920EAC">
        <w:t>;</w:t>
      </w:r>
    </w:p>
    <w:p w:rsidR="00E52CD4" w:rsidRPr="0020337F" w:rsidRDefault="00E52CD4" w:rsidP="00862C80">
      <w:pPr>
        <w:pStyle w:val="a6"/>
        <w:keepLines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дату составления заключения</w:t>
      </w:r>
      <w:r w:rsidR="00920EAC">
        <w:t>;</w:t>
      </w:r>
    </w:p>
    <w:p w:rsidR="00E52CD4" w:rsidRPr="0020337F" w:rsidRDefault="00E52CD4" w:rsidP="00862C80">
      <w:pPr>
        <w:pStyle w:val="a6"/>
        <w:keepLines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подпись</w:t>
      </w:r>
      <w:r w:rsidR="0014006F">
        <w:t xml:space="preserve"> </w:t>
      </w:r>
      <w:r w:rsidR="00756825">
        <w:t xml:space="preserve"> </w:t>
      </w:r>
      <w:r w:rsidR="00524655">
        <w:t xml:space="preserve">Председателя </w:t>
      </w:r>
      <w:r w:rsidR="00756825">
        <w:t>К</w:t>
      </w:r>
      <w:r w:rsidR="00524655">
        <w:t xml:space="preserve">омиссии </w:t>
      </w:r>
      <w:r w:rsidR="00756825">
        <w:t>Предприятия</w:t>
      </w:r>
      <w:r w:rsidR="00C5261D">
        <w:t>.</w:t>
      </w:r>
    </w:p>
    <w:p w:rsidR="0055124B" w:rsidRDefault="00F244AB" w:rsidP="00420787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>
        <w:t xml:space="preserve">Подготовленное </w:t>
      </w:r>
      <w:r w:rsidR="004607FF" w:rsidRPr="000410F6">
        <w:t>Заключение направляется</w:t>
      </w:r>
      <w:r w:rsidR="0055124B">
        <w:t xml:space="preserve"> </w:t>
      </w:r>
      <w:r w:rsidR="00756825">
        <w:t>Директору Предприятия.</w:t>
      </w:r>
    </w:p>
    <w:p w:rsidR="0055124B" w:rsidRDefault="0055124B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bookmarkStart w:id="9" w:name="_Ref353287302"/>
      <w:r>
        <w:t>Разрешение ситуации потенциального конфликта интересов осуществляется</w:t>
      </w:r>
      <w:r w:rsidR="0005074E">
        <w:t xml:space="preserve"> в отношении</w:t>
      </w:r>
      <w:r w:rsidR="002D2A6C">
        <w:t>:</w:t>
      </w:r>
    </w:p>
    <w:p w:rsidR="002D2A6C" w:rsidRDefault="004607FF" w:rsidP="002D2A6C">
      <w:pPr>
        <w:pStyle w:val="a6"/>
        <w:keepLines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</w:pPr>
      <w:r w:rsidRPr="0020337F">
        <w:t>Работник</w:t>
      </w:r>
      <w:r w:rsidR="0005074E">
        <w:t>а</w:t>
      </w:r>
      <w:r w:rsidRPr="0020337F">
        <w:t xml:space="preserve"> </w:t>
      </w:r>
      <w:r w:rsidR="00756825">
        <w:t>Предприятия</w:t>
      </w:r>
      <w:r w:rsidR="00846826">
        <w:t xml:space="preserve"> - </w:t>
      </w:r>
      <w:r w:rsidR="002D2A6C">
        <w:t>его непосредственным руководителем</w:t>
      </w:r>
      <w:r w:rsidR="008719E2">
        <w:t>.</w:t>
      </w:r>
    </w:p>
    <w:p w:rsidR="0005074E" w:rsidRDefault="002D2A6C" w:rsidP="002D2A6C">
      <w:pPr>
        <w:pStyle w:val="a6"/>
        <w:keepLines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</w:pPr>
      <w:r>
        <w:t>Работник</w:t>
      </w:r>
      <w:r w:rsidR="0005074E">
        <w:t>а</w:t>
      </w:r>
      <w:r>
        <w:t xml:space="preserve"> </w:t>
      </w:r>
      <w:r w:rsidR="00756825">
        <w:t>Предприятия</w:t>
      </w:r>
      <w:r>
        <w:t>, занимающ</w:t>
      </w:r>
      <w:r w:rsidR="00600C75">
        <w:t>его</w:t>
      </w:r>
      <w:r>
        <w:t xml:space="preserve"> должность, относящуюся </w:t>
      </w:r>
      <w:r w:rsidR="0005074E">
        <w:t>к руководящему составу</w:t>
      </w:r>
      <w:r w:rsidR="00756825">
        <w:t xml:space="preserve"> Предприятия</w:t>
      </w:r>
      <w:r w:rsidR="00846826">
        <w:t xml:space="preserve">  -</w:t>
      </w:r>
      <w:r>
        <w:t xml:space="preserve"> </w:t>
      </w:r>
      <w:r w:rsidR="00756825">
        <w:t>Д</w:t>
      </w:r>
      <w:r>
        <w:t>иректор</w:t>
      </w:r>
      <w:r w:rsidR="00600C75">
        <w:t>ом</w:t>
      </w:r>
      <w:r>
        <w:t xml:space="preserve"> </w:t>
      </w:r>
      <w:r w:rsidR="00756825">
        <w:t>Предприятия</w:t>
      </w:r>
      <w:r w:rsidR="008719E2">
        <w:t>.</w:t>
      </w:r>
    </w:p>
    <w:p w:rsidR="004607FF" w:rsidRPr="000410F6" w:rsidRDefault="00756825" w:rsidP="002D2A6C">
      <w:pPr>
        <w:pStyle w:val="a6"/>
        <w:keepLines/>
        <w:numPr>
          <w:ilvl w:val="2"/>
          <w:numId w:val="6"/>
        </w:numPr>
        <w:tabs>
          <w:tab w:val="left" w:pos="1134"/>
          <w:tab w:val="left" w:pos="1701"/>
        </w:tabs>
        <w:spacing w:line="360" w:lineRule="exact"/>
        <w:ind w:left="0" w:firstLine="709"/>
        <w:jc w:val="both"/>
      </w:pPr>
      <w:r>
        <w:t>Д</w:t>
      </w:r>
      <w:r w:rsidR="0005074E">
        <w:t>иректора</w:t>
      </w:r>
      <w:r>
        <w:t xml:space="preserve"> Предприятия</w:t>
      </w:r>
      <w:r w:rsidR="00846826">
        <w:t xml:space="preserve"> </w:t>
      </w:r>
      <w:r w:rsidR="00A27700">
        <w:t>–</w:t>
      </w:r>
      <w:r w:rsidR="00846826">
        <w:t xml:space="preserve"> </w:t>
      </w:r>
      <w:r w:rsidR="00A27700">
        <w:t>Руководителем  Управления городского хозяйства администрации Петропавловск-Камчатского городского округа</w:t>
      </w:r>
      <w:r w:rsidR="004607FF" w:rsidRPr="000410F6">
        <w:t>.</w:t>
      </w:r>
      <w:bookmarkEnd w:id="9"/>
    </w:p>
    <w:p w:rsidR="004607FF" w:rsidRPr="000410F6" w:rsidRDefault="004607FF" w:rsidP="005F61E5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bookmarkStart w:id="10" w:name="_Ref353287327"/>
      <w:r w:rsidRPr="000410F6">
        <w:t>В случае</w:t>
      </w:r>
      <w:r w:rsidR="00281B75" w:rsidRPr="000410F6">
        <w:t>,</w:t>
      </w:r>
      <w:r w:rsidRPr="000410F6">
        <w:t xml:space="preserve"> если самостоятельно разрешить ситуацию потенциального конфликта интересов в порядке</w:t>
      </w:r>
      <w:r w:rsidR="00281B75" w:rsidRPr="000410F6">
        <w:t>,</w:t>
      </w:r>
      <w:r w:rsidRPr="000410F6">
        <w:t xml:space="preserve"> указанном в п. </w:t>
      </w:r>
      <w:fldSimple w:instr=" REF _Ref353287302 \r \h  \* MERGEFORMAT ">
        <w:r w:rsidR="00D86EE1">
          <w:t>2.5.3.5</w:t>
        </w:r>
      </w:fldSimple>
      <w:r w:rsidR="00A27700">
        <w:t xml:space="preserve"> </w:t>
      </w:r>
      <w:r w:rsidRPr="000410F6">
        <w:t>настоящего Положения</w:t>
      </w:r>
      <w:r w:rsidR="00281B75" w:rsidRPr="000410F6">
        <w:t>,</w:t>
      </w:r>
      <w:r w:rsidRPr="000410F6">
        <w:t xml:space="preserve"> не возможно</w:t>
      </w:r>
      <w:r w:rsidR="005F61E5">
        <w:t xml:space="preserve"> н</w:t>
      </w:r>
      <w:r w:rsidR="002D2A6C">
        <w:t>епосредственный руководитель работника</w:t>
      </w:r>
      <w:r w:rsidR="002D2A6C" w:rsidRPr="000410F6">
        <w:t xml:space="preserve"> </w:t>
      </w:r>
      <w:r w:rsidR="00A27700">
        <w:t>Предприятия</w:t>
      </w:r>
      <w:r w:rsidR="002D2A6C" w:rsidRPr="000410F6">
        <w:t>, направивше</w:t>
      </w:r>
      <w:r w:rsidR="002D2A6C">
        <w:t xml:space="preserve">го </w:t>
      </w:r>
      <w:r w:rsidR="002D2A6C" w:rsidRPr="000410F6">
        <w:t xml:space="preserve">информацию о ситуации потенциального конфликта интересов в порядке, предусмотренном в п. </w:t>
      </w:r>
      <w:fldSimple w:instr=" REF _Ref353287398 \r \h  \* MERGEFORMAT ">
        <w:r w:rsidR="00D86EE1">
          <w:t>2.5.3.1</w:t>
        </w:r>
      </w:fldSimple>
      <w:r w:rsidR="002D2A6C" w:rsidRPr="0020337F">
        <w:t xml:space="preserve"> настоящего Положения</w:t>
      </w:r>
      <w:r w:rsidR="00A27700">
        <w:t xml:space="preserve"> </w:t>
      </w:r>
      <w:r w:rsidRPr="000410F6">
        <w:t xml:space="preserve">информирует об этом </w:t>
      </w:r>
      <w:r w:rsidR="00A27700">
        <w:t>Директора Предприятия</w:t>
      </w:r>
      <w:r w:rsidRPr="000410F6">
        <w:t>.</w:t>
      </w:r>
      <w:bookmarkEnd w:id="10"/>
    </w:p>
    <w:p w:rsidR="00015C51" w:rsidRPr="000410F6" w:rsidRDefault="00015C51" w:rsidP="00C14122">
      <w:pPr>
        <w:pStyle w:val="a6"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Урегулирование конфликт</w:t>
      </w:r>
      <w:r w:rsidR="005C0223" w:rsidRPr="000410F6">
        <w:t>а</w:t>
      </w:r>
      <w:r w:rsidR="007B52E5" w:rsidRPr="000410F6">
        <w:t xml:space="preserve"> интересов:</w:t>
      </w:r>
    </w:p>
    <w:p w:rsidR="00015C51" w:rsidRPr="000410F6" w:rsidRDefault="009B5758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bookmarkStart w:id="11" w:name="_Ref353361043"/>
      <w:r>
        <w:lastRenderedPageBreak/>
        <w:t xml:space="preserve">Информация о </w:t>
      </w:r>
      <w:r w:rsidR="00015C51" w:rsidRPr="000410F6">
        <w:t>конфликте интересов в течение того рабочего дня, в котором он возник или был выявлен</w:t>
      </w:r>
      <w:r w:rsidR="005C0223" w:rsidRPr="000410F6">
        <w:t>,</w:t>
      </w:r>
      <w:r w:rsidR="00A27700">
        <w:t xml:space="preserve"> </w:t>
      </w:r>
      <w:r>
        <w:t xml:space="preserve">направляется </w:t>
      </w:r>
      <w:r w:rsidR="00015C51" w:rsidRPr="000410F6">
        <w:t>в следующем порядке:</w:t>
      </w:r>
      <w:bookmarkEnd w:id="11"/>
    </w:p>
    <w:p w:rsidR="009B5758" w:rsidRPr="000410F6" w:rsidRDefault="009B5758" w:rsidP="009B5758">
      <w:pPr>
        <w:pStyle w:val="a6"/>
        <w:numPr>
          <w:ilvl w:val="4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 xml:space="preserve">работник </w:t>
      </w:r>
      <w:r w:rsidR="00A27700">
        <w:t>Предприятия</w:t>
      </w:r>
      <w:r w:rsidRPr="000410F6">
        <w:t xml:space="preserve"> должен направить одномоментно соответствующую информацию</w:t>
      </w:r>
      <w:r>
        <w:t xml:space="preserve">, описывающую </w:t>
      </w:r>
      <w:r w:rsidRPr="000410F6">
        <w:t>ситуаци</w:t>
      </w:r>
      <w:r>
        <w:t>ю</w:t>
      </w:r>
      <w:r w:rsidRPr="000410F6">
        <w:t xml:space="preserve"> конфликта интересов:</w:t>
      </w:r>
    </w:p>
    <w:p w:rsidR="009B5758" w:rsidRPr="000410F6" w:rsidRDefault="009B5758" w:rsidP="009B5758">
      <w:pPr>
        <w:pStyle w:val="a6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своему непосредственному руководителю.</w:t>
      </w:r>
    </w:p>
    <w:p w:rsidR="009B5758" w:rsidRDefault="00A27700" w:rsidP="009B5758">
      <w:pPr>
        <w:pStyle w:val="a6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</w:pPr>
      <w:r>
        <w:t>должностному лицу, ответственному за</w:t>
      </w:r>
      <w:r w:rsidR="009E6A63">
        <w:t xml:space="preserve"> </w:t>
      </w:r>
      <w:r w:rsidR="005E5851">
        <w:t>противодействие и урегулирование конфликта интересов</w:t>
      </w:r>
      <w:r w:rsidR="009B5758" w:rsidRPr="000410F6">
        <w:t>.</w:t>
      </w:r>
    </w:p>
    <w:p w:rsidR="009B5758" w:rsidRPr="000410F6" w:rsidRDefault="009B5758" w:rsidP="009B5758">
      <w:pPr>
        <w:pStyle w:val="a6"/>
        <w:numPr>
          <w:ilvl w:val="2"/>
          <w:numId w:val="6"/>
        </w:numPr>
        <w:tabs>
          <w:tab w:val="left" w:pos="1701"/>
        </w:tabs>
        <w:spacing w:line="360" w:lineRule="exact"/>
        <w:ind w:left="0" w:firstLine="709"/>
        <w:jc w:val="both"/>
      </w:pPr>
      <w:r>
        <w:t>Р</w:t>
      </w:r>
      <w:r w:rsidRPr="0020337F">
        <w:t>аботник</w:t>
      </w:r>
      <w:r w:rsidR="005E5851">
        <w:t xml:space="preserve"> Предприятия</w:t>
      </w:r>
      <w:r>
        <w:t xml:space="preserve">, занимающий должность, относящуюся к руководящему составу </w:t>
      </w:r>
      <w:r w:rsidR="005E5851">
        <w:t>Предприятия</w:t>
      </w:r>
      <w:r>
        <w:t>,</w:t>
      </w:r>
      <w:r w:rsidR="005E5851">
        <w:t xml:space="preserve"> Д</w:t>
      </w:r>
      <w:r>
        <w:t>иректор</w:t>
      </w:r>
      <w:r w:rsidR="005E5851">
        <w:t xml:space="preserve"> Предприятия </w:t>
      </w:r>
      <w:r w:rsidRPr="000410F6">
        <w:t>должен направить соответствующую информацию</w:t>
      </w:r>
      <w:r>
        <w:t xml:space="preserve">, описывающую </w:t>
      </w:r>
      <w:r w:rsidRPr="000410F6">
        <w:t>ситуаци</w:t>
      </w:r>
      <w:r>
        <w:t>ю</w:t>
      </w:r>
      <w:r w:rsidRPr="000410F6">
        <w:t xml:space="preserve"> конфликта интересов</w:t>
      </w:r>
      <w:r w:rsidR="005E5851">
        <w:t xml:space="preserve"> Комиссии предприятия</w:t>
      </w:r>
      <w:r>
        <w:t>.</w:t>
      </w:r>
    </w:p>
    <w:p w:rsidR="00015C51" w:rsidRPr="000410F6" w:rsidRDefault="005E5851" w:rsidP="00420787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bookmarkStart w:id="12" w:name="_Ref353361174"/>
      <w:r>
        <w:t>Должностное лицо, ответственное за противодействие и урегулирование конфликта интересов  пре</w:t>
      </w:r>
      <w:r w:rsidR="00015C51" w:rsidRPr="000410F6">
        <w:t>дпринимает следующие действия:</w:t>
      </w:r>
      <w:bookmarkEnd w:id="12"/>
    </w:p>
    <w:p w:rsidR="00015C51" w:rsidRPr="0020337F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проводит первичную обработку поступившей информации о конфликте интересов на предмет его наличия, достаточности и релевантности сведений</w:t>
      </w:r>
      <w:r w:rsidR="000618E6">
        <w:t>;</w:t>
      </w:r>
    </w:p>
    <w:p w:rsidR="00015C51" w:rsidRPr="0020337F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принимает превентивные меры по предотвращению причинения вреда правам и законным интересам </w:t>
      </w:r>
      <w:r w:rsidR="005E5851">
        <w:t>Предприятия</w:t>
      </w:r>
      <w:r w:rsidRPr="000410F6">
        <w:t xml:space="preserve"> в результате конфликта интересов при необходимости</w:t>
      </w:r>
      <w:r w:rsidR="000618E6">
        <w:t>;</w:t>
      </w:r>
    </w:p>
    <w:p w:rsidR="00015C51" w:rsidRPr="000410F6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вправе ходатайствовать перед </w:t>
      </w:r>
      <w:r w:rsidR="005E5851">
        <w:t>Директором Предприятия</w:t>
      </w:r>
      <w:r w:rsidRPr="000410F6">
        <w:t xml:space="preserve"> о временном изменении должностного или служебного положения работника </w:t>
      </w:r>
      <w:r w:rsidR="005E5851">
        <w:t>Предприятия</w:t>
      </w:r>
      <w:r w:rsidRPr="000410F6">
        <w:t>, являющегося стороной конфликта интересов, или временном отстранении его от исполнения должностных (служебных) обязанностей в установленном порядке</w:t>
      </w:r>
      <w:r w:rsidR="00AD2059">
        <w:t xml:space="preserve"> и </w:t>
      </w:r>
      <w:r w:rsidRPr="000410F6">
        <w:t>вплоть до урегулирования конфликта интересов при необходимости</w:t>
      </w:r>
      <w:r w:rsidR="000618E6">
        <w:t>;</w:t>
      </w:r>
    </w:p>
    <w:p w:rsidR="00015C51" w:rsidRPr="0020337F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организует проведение пре</w:t>
      </w:r>
      <w:r w:rsidR="00725799" w:rsidRPr="000410F6">
        <w:t>дварительной</w:t>
      </w:r>
      <w:r w:rsidRPr="000410F6">
        <w:t xml:space="preserve"> проверки по факту возникновения конфликта интересов, причин и условий ему способствующих</w:t>
      </w:r>
      <w:r w:rsidR="000618E6">
        <w:t>;</w:t>
      </w:r>
    </w:p>
    <w:p w:rsidR="00015C51" w:rsidRPr="000410F6" w:rsidRDefault="00015C51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>Заключение</w:t>
      </w:r>
      <w:r w:rsidR="00AD2059">
        <w:t xml:space="preserve"> Комиссии Предприятия</w:t>
      </w:r>
      <w:r w:rsidR="00725799" w:rsidRPr="000410F6">
        <w:t xml:space="preserve"> </w:t>
      </w:r>
      <w:r w:rsidRPr="000410F6">
        <w:t>по урегулированию конфликта интересов, сформированное по результатам исполнения п.</w:t>
      </w:r>
      <w:fldSimple w:instr=" REF _Ref353361174 \r \h  \* MERGEFORMAT ">
        <w:r w:rsidR="00D86EE1">
          <w:t>2.5.4.2</w:t>
        </w:r>
      </w:fldSimple>
      <w:r w:rsidRPr="0020337F">
        <w:t xml:space="preserve"> настоящего </w:t>
      </w:r>
      <w:r w:rsidRPr="000410F6">
        <w:t>Положения</w:t>
      </w:r>
      <w:r w:rsidR="0024477A" w:rsidRPr="000410F6">
        <w:t>,</w:t>
      </w:r>
      <w:r w:rsidRPr="000410F6">
        <w:t xml:space="preserve"> должно содержать следующую информацию:</w:t>
      </w:r>
    </w:p>
    <w:p w:rsidR="00015C51" w:rsidRPr="0020337F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сведения о работнике </w:t>
      </w:r>
      <w:r w:rsidR="00AD2059">
        <w:t>Предприятия</w:t>
      </w:r>
      <w:r w:rsidRPr="000410F6">
        <w:t>, заявившем о наличии конфликта интересов (Ф.И.О., наименование должности, местонахождение рабочего места)</w:t>
      </w:r>
      <w:r w:rsidR="000618E6">
        <w:t>;</w:t>
      </w:r>
    </w:p>
    <w:p w:rsidR="00015C51" w:rsidRPr="0020337F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сведения о других сторонах конфликта интересов</w:t>
      </w:r>
      <w:r w:rsidR="000618E6">
        <w:t>;</w:t>
      </w:r>
    </w:p>
    <w:p w:rsidR="00015C51" w:rsidRPr="0020337F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краткое описание сути конфликта интересов</w:t>
      </w:r>
      <w:r w:rsidR="000618E6">
        <w:t>;</w:t>
      </w:r>
    </w:p>
    <w:p w:rsidR="00015C51" w:rsidRPr="000410F6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подтверждение о наличии или отсутстви</w:t>
      </w:r>
      <w:r w:rsidR="0024477A" w:rsidRPr="000410F6">
        <w:t>и</w:t>
      </w:r>
      <w:r w:rsidRPr="000410F6">
        <w:t xml:space="preserve"> конфликта интересов</w:t>
      </w:r>
      <w:r w:rsidR="000618E6">
        <w:t>;</w:t>
      </w:r>
    </w:p>
    <w:p w:rsidR="00015C51" w:rsidRPr="000410F6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предпринятые превентивные меры по предотвращению причинения вреда правам и законным интересам </w:t>
      </w:r>
      <w:r w:rsidR="00AD2059">
        <w:t>Предприятия</w:t>
      </w:r>
      <w:r w:rsidRPr="000410F6">
        <w:t xml:space="preserve"> в результате конфликта интересов (в случае наличия таковых)</w:t>
      </w:r>
      <w:r w:rsidR="000618E6">
        <w:t>;</w:t>
      </w:r>
    </w:p>
    <w:p w:rsidR="00015C51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рекомендации для </w:t>
      </w:r>
      <w:r w:rsidR="00D77ABE">
        <w:t xml:space="preserve">руководителя </w:t>
      </w:r>
      <w:r w:rsidR="00AD2059">
        <w:t xml:space="preserve">Предприятия </w:t>
      </w:r>
      <w:r w:rsidRPr="000410F6">
        <w:t>по урегулированию данного конфликта интересов</w:t>
      </w:r>
      <w:r w:rsidR="000618E6">
        <w:t>;</w:t>
      </w:r>
    </w:p>
    <w:p w:rsidR="00015C51" w:rsidRPr="000410F6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дату составления заключения</w:t>
      </w:r>
      <w:r w:rsidR="000618E6">
        <w:t>;</w:t>
      </w:r>
    </w:p>
    <w:p w:rsidR="00015C51" w:rsidRPr="000410F6" w:rsidRDefault="00015C51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bookmarkStart w:id="13" w:name="_Ref353361256"/>
      <w:r w:rsidRPr="000410F6">
        <w:lastRenderedPageBreak/>
        <w:t>Меры, которые могут осуществляться для урегулирования конфликта интересов:</w:t>
      </w:r>
      <w:bookmarkEnd w:id="13"/>
    </w:p>
    <w:p w:rsidR="00015C51" w:rsidRPr="000410F6" w:rsidRDefault="00785C69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о</w:t>
      </w:r>
      <w:r w:rsidR="00015C51" w:rsidRPr="000410F6">
        <w:t xml:space="preserve">тстранение работника </w:t>
      </w:r>
      <w:r w:rsidR="00AD2059">
        <w:t>Предприятия</w:t>
      </w:r>
      <w:r w:rsidR="00015C51" w:rsidRPr="000410F6">
        <w:t xml:space="preserve"> постоянно или временно от участия в обсуждении и процессе принятия решений по вопросам, которые находятся или могут находиться под влиянием конфликта интересов</w:t>
      </w:r>
      <w:r w:rsidR="0082465F">
        <w:t>;</w:t>
      </w:r>
    </w:p>
    <w:p w:rsidR="00DC54C2" w:rsidRPr="00BA4903" w:rsidRDefault="00DC54C2" w:rsidP="00DC54C2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BA4903">
        <w:t>ограничение доступа работника к конкретной информации, которая может затрагивать личные интересы работника;</w:t>
      </w:r>
    </w:p>
    <w:p w:rsidR="00DC54C2" w:rsidRPr="00BA4903" w:rsidRDefault="00DC54C2" w:rsidP="00DC54C2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BA4903"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C54C2" w:rsidRPr="00BA4903" w:rsidRDefault="00DC54C2" w:rsidP="00DC54C2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BA4903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C54C2" w:rsidRPr="00BA4903" w:rsidRDefault="00DC54C2" w:rsidP="00DC54C2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BA4903">
        <w:t>отказ работника от своего личного интереса, порождающего конфликт с интересами организации;</w:t>
      </w:r>
    </w:p>
    <w:p w:rsidR="00DC54C2" w:rsidRPr="00BA4903" w:rsidRDefault="00DC54C2" w:rsidP="00DC54C2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BA4903">
        <w:t>увольнение работника из организации по инициативе работника;</w:t>
      </w:r>
    </w:p>
    <w:p w:rsidR="00015C51" w:rsidRPr="000410F6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пересмотр или изменение круга обязанностей и трудовых функций работника </w:t>
      </w:r>
      <w:r w:rsidR="00AD2059">
        <w:t xml:space="preserve">Предприятия </w:t>
      </w:r>
      <w:r w:rsidRPr="000410F6">
        <w:t>в предусмотренном законодательством Российской Федерации порядке</w:t>
      </w:r>
      <w:r w:rsidR="0082465F">
        <w:t>;</w:t>
      </w:r>
    </w:p>
    <w:p w:rsidR="00015C51" w:rsidRPr="000410F6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перевод работника </w:t>
      </w:r>
      <w:r w:rsidR="00AD2059">
        <w:t>Предприятия</w:t>
      </w:r>
      <w:r w:rsidRPr="000410F6">
        <w:t xml:space="preserve"> в предусмотренном законодательством Российской Федерации порядке на должность, предусматривающую выполнение трудовых функций, не связанных с конфликтом интересов</w:t>
      </w:r>
      <w:r w:rsidR="0082465F">
        <w:t>;</w:t>
      </w:r>
    </w:p>
    <w:p w:rsidR="00015C51" w:rsidRPr="000410F6" w:rsidRDefault="00015C51" w:rsidP="00862C80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увольнение работника </w:t>
      </w:r>
      <w:r w:rsidR="00AD2059">
        <w:t>Предприятия</w:t>
      </w:r>
      <w:r w:rsidRPr="000410F6">
        <w:t xml:space="preserve"> по инициативе </w:t>
      </w:r>
      <w:r w:rsidR="00AD2059">
        <w:t>Предприятия</w:t>
      </w:r>
      <w:r w:rsidRPr="000410F6">
        <w:t xml:space="preserve"> за дисциплинарные проступки при наличии оснований, в порядке и на условиях, предусмотренных трудовым законодательством Российской Федерации.</w:t>
      </w:r>
    </w:p>
    <w:p w:rsidR="00015C51" w:rsidRPr="000410F6" w:rsidRDefault="00015C51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>Перечень мер</w:t>
      </w:r>
      <w:r w:rsidR="000766B2">
        <w:t xml:space="preserve"> по</w:t>
      </w:r>
      <w:r w:rsidRPr="000410F6">
        <w:t xml:space="preserve"> урегулировани</w:t>
      </w:r>
      <w:r w:rsidR="000766B2">
        <w:t>ю</w:t>
      </w:r>
      <w:r w:rsidRPr="000410F6">
        <w:t xml:space="preserve"> конфликта интересов</w:t>
      </w:r>
      <w:r w:rsidR="00BE4818" w:rsidRPr="000410F6">
        <w:t>,</w:t>
      </w:r>
      <w:r w:rsidRPr="000410F6">
        <w:t xml:space="preserve"> указанный в п.</w:t>
      </w:r>
      <w:fldSimple w:instr=" REF _Ref353361256 \r \h  \* MERGEFORMAT ">
        <w:r w:rsidR="00D86EE1">
          <w:t>2.5.4.4</w:t>
        </w:r>
      </w:fldSimple>
      <w:r w:rsidRPr="0020337F">
        <w:t xml:space="preserve"> настоящего Полож</w:t>
      </w:r>
      <w:r w:rsidRPr="000410F6">
        <w:t>ения</w:t>
      </w:r>
      <w:r w:rsidR="00BE4818" w:rsidRPr="000410F6">
        <w:t>,</w:t>
      </w:r>
      <w:r w:rsidRPr="000410F6">
        <w:t xml:space="preserve"> не является исчерпывающим. В каждом конкретном случае могут быть применены иные меры по урегулировани</w:t>
      </w:r>
      <w:r w:rsidR="00BE4818" w:rsidRPr="000410F6">
        <w:t>ю</w:t>
      </w:r>
      <w:r w:rsidRPr="000410F6">
        <w:t xml:space="preserve"> конфликта</w:t>
      </w:r>
      <w:r w:rsidR="00785C69" w:rsidRPr="000410F6">
        <w:t xml:space="preserve"> интересов</w:t>
      </w:r>
      <w:r w:rsidR="000766B2">
        <w:t xml:space="preserve"> рамках применимого законодательства Российской Федерации</w:t>
      </w:r>
      <w:r w:rsidRPr="000410F6">
        <w:t>.</w:t>
      </w:r>
    </w:p>
    <w:p w:rsidR="00196C48" w:rsidRDefault="00015C51" w:rsidP="00862C8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 w:rsidRPr="000410F6">
        <w:t xml:space="preserve">Решение о порядке урегулирования конфликта интересов </w:t>
      </w:r>
      <w:r w:rsidR="00196C48">
        <w:t xml:space="preserve">в отношении следующих категорий работников </w:t>
      </w:r>
      <w:r w:rsidR="00AD2059">
        <w:t>Предприятия</w:t>
      </w:r>
      <w:r w:rsidR="00196C48">
        <w:t xml:space="preserve"> </w:t>
      </w:r>
      <w:r w:rsidRPr="000410F6">
        <w:t>принимается</w:t>
      </w:r>
      <w:r w:rsidR="00196C48">
        <w:t>:</w:t>
      </w:r>
    </w:p>
    <w:p w:rsidR="00196C48" w:rsidRDefault="00196C48" w:rsidP="00DD1483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>
        <w:t>Р</w:t>
      </w:r>
      <w:r w:rsidRPr="0020337F">
        <w:t>аботник</w:t>
      </w:r>
      <w:r>
        <w:t>и</w:t>
      </w:r>
      <w:r w:rsidRPr="0020337F">
        <w:t xml:space="preserve"> </w:t>
      </w:r>
      <w:r w:rsidR="00AD2059">
        <w:t>Предприятия</w:t>
      </w:r>
      <w:r>
        <w:t xml:space="preserve"> – </w:t>
      </w:r>
      <w:r w:rsidR="00AD2059">
        <w:t>Д</w:t>
      </w:r>
      <w:r w:rsidR="00C5261D">
        <w:t>иректором</w:t>
      </w:r>
      <w:r>
        <w:t xml:space="preserve"> </w:t>
      </w:r>
      <w:r w:rsidR="00AD2059">
        <w:t>Предприятия</w:t>
      </w:r>
      <w:r>
        <w:t>.</w:t>
      </w:r>
    </w:p>
    <w:p w:rsidR="00196C48" w:rsidRDefault="00196C48" w:rsidP="00DD1483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>
        <w:t>Р</w:t>
      </w:r>
      <w:r w:rsidRPr="0020337F">
        <w:t>аботник</w:t>
      </w:r>
      <w:r>
        <w:t>и</w:t>
      </w:r>
      <w:r w:rsidRPr="0020337F">
        <w:t xml:space="preserve"> </w:t>
      </w:r>
      <w:r w:rsidR="00AD2059">
        <w:t>Предприятия</w:t>
      </w:r>
      <w:r>
        <w:t xml:space="preserve">, занимающие должности, относящиеся к руководящему составу </w:t>
      </w:r>
      <w:r w:rsidR="00AD2059">
        <w:t>Предприятия</w:t>
      </w:r>
      <w:r>
        <w:t xml:space="preserve"> – </w:t>
      </w:r>
      <w:r w:rsidR="00AD2059">
        <w:t>Д</w:t>
      </w:r>
      <w:r>
        <w:t xml:space="preserve">иректором </w:t>
      </w:r>
      <w:r w:rsidR="00AD2059">
        <w:t>Предприятия</w:t>
      </w:r>
      <w:r>
        <w:t xml:space="preserve"> на основании представления </w:t>
      </w:r>
      <w:r w:rsidR="00AD2059">
        <w:t>К</w:t>
      </w:r>
      <w:r>
        <w:t xml:space="preserve">омиссии </w:t>
      </w:r>
      <w:r w:rsidR="00AD2059">
        <w:t>Предприятия</w:t>
      </w:r>
      <w:r>
        <w:t>.</w:t>
      </w:r>
    </w:p>
    <w:p w:rsidR="00D77ABE" w:rsidRDefault="00AD2059" w:rsidP="000766B2">
      <w:pPr>
        <w:pStyle w:val="a6"/>
        <w:keepLines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>
        <w:t>Д</w:t>
      </w:r>
      <w:r w:rsidR="00196C48">
        <w:t>иректор –</w:t>
      </w:r>
      <w:r w:rsidR="006318D7">
        <w:t xml:space="preserve"> </w:t>
      </w:r>
      <w:r>
        <w:t>Руководителем Управления городского хозяйства Петропавловск-Камчатского городского округа</w:t>
      </w:r>
      <w:r w:rsidR="00196C48">
        <w:t xml:space="preserve">. </w:t>
      </w:r>
    </w:p>
    <w:p w:rsidR="00015C51" w:rsidRDefault="00015C51" w:rsidP="00DD1483">
      <w:pPr>
        <w:pStyle w:val="a6"/>
        <w:keepLines/>
        <w:numPr>
          <w:ilvl w:val="3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lastRenderedPageBreak/>
        <w:t xml:space="preserve">Результаты рассмотрения </w:t>
      </w:r>
      <w:r w:rsidR="00AD2059">
        <w:t>Д</w:t>
      </w:r>
      <w:r w:rsidR="00C5261D">
        <w:t xml:space="preserve">иректором </w:t>
      </w:r>
      <w:r w:rsidR="00AD2059">
        <w:t>Предприятия</w:t>
      </w:r>
      <w:r w:rsidRPr="0020337F">
        <w:t xml:space="preserve">, фактов </w:t>
      </w:r>
      <w:r w:rsidRPr="000410F6">
        <w:t xml:space="preserve">возникновения конфликтов интересов анализируются и обобщаются </w:t>
      </w:r>
      <w:r w:rsidR="00725799" w:rsidRPr="000410F6">
        <w:t xml:space="preserve"> </w:t>
      </w:r>
      <w:r w:rsidRPr="000410F6">
        <w:t xml:space="preserve">в целях выявления причин и условий, способствующих возникновению конфликтов интересов </w:t>
      </w:r>
      <w:r w:rsidR="00AD2059">
        <w:t>на Предприятии</w:t>
      </w:r>
      <w:r w:rsidRPr="000410F6">
        <w:t>, и выработки механизмов их предупреждения и предотвращения.</w:t>
      </w:r>
    </w:p>
    <w:p w:rsidR="00547512" w:rsidRPr="0020337F" w:rsidRDefault="00547512" w:rsidP="00A026FE">
      <w:pPr>
        <w:pStyle w:val="a6"/>
        <w:keepLines/>
        <w:tabs>
          <w:tab w:val="left" w:pos="1701"/>
        </w:tabs>
        <w:spacing w:line="360" w:lineRule="exact"/>
        <w:ind w:left="709"/>
        <w:jc w:val="both"/>
      </w:pPr>
    </w:p>
    <w:p w:rsidR="00AD14E8" w:rsidRPr="00217E35" w:rsidRDefault="00F345D1" w:rsidP="00C14122">
      <w:pPr>
        <w:pStyle w:val="2"/>
        <w:tabs>
          <w:tab w:val="left" w:pos="1134"/>
        </w:tabs>
        <w:spacing w:before="0" w:line="360" w:lineRule="exact"/>
        <w:ind w:left="0" w:firstLine="709"/>
        <w:jc w:val="both"/>
        <w:rPr>
          <w:rFonts w:cs="Times New Roman"/>
          <w:caps w:val="0"/>
          <w:szCs w:val="28"/>
        </w:rPr>
      </w:pPr>
      <w:bookmarkStart w:id="14" w:name="_Toc416268465"/>
      <w:r w:rsidRPr="0020337F">
        <w:rPr>
          <w:rFonts w:cs="Times New Roman"/>
          <w:caps w:val="0"/>
          <w:szCs w:val="28"/>
        </w:rPr>
        <w:t xml:space="preserve">Порядок уведомления работодателя о фактах обращения в целях склонения работников </w:t>
      </w:r>
      <w:r w:rsidR="00AD2059">
        <w:rPr>
          <w:rFonts w:cs="Times New Roman"/>
          <w:caps w:val="0"/>
          <w:szCs w:val="28"/>
        </w:rPr>
        <w:t>МУП «СПЕЦТРАНС»</w:t>
      </w:r>
      <w:r w:rsidRPr="0020337F">
        <w:rPr>
          <w:rFonts w:cs="Times New Roman"/>
          <w:caps w:val="0"/>
          <w:szCs w:val="28"/>
        </w:rPr>
        <w:t xml:space="preserve"> к совершению </w:t>
      </w:r>
      <w:r w:rsidR="00F00CCA">
        <w:rPr>
          <w:rFonts w:cs="Times New Roman"/>
          <w:caps w:val="0"/>
          <w:szCs w:val="28"/>
        </w:rPr>
        <w:t>коррупционных правонарушений</w:t>
      </w:r>
      <w:bookmarkEnd w:id="14"/>
    </w:p>
    <w:p w:rsidR="008B5FA6" w:rsidRPr="000410F6" w:rsidRDefault="008B5FA6" w:rsidP="000E26E9">
      <w:pPr>
        <w:keepNext/>
        <w:keepLines/>
        <w:spacing w:line="360" w:lineRule="exact"/>
      </w:pPr>
    </w:p>
    <w:p w:rsidR="008B5FA6" w:rsidRPr="000410F6" w:rsidRDefault="008B5FA6" w:rsidP="000E26E9">
      <w:pPr>
        <w:pStyle w:val="a6"/>
        <w:keepNext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Порядок уведомления о фактах обращения в целях склонения работников </w:t>
      </w:r>
      <w:r w:rsidR="00250DFE">
        <w:t>Предприятия</w:t>
      </w:r>
      <w:r w:rsidRPr="000410F6">
        <w:t xml:space="preserve"> к совершению противоправных действий (далее </w:t>
      </w:r>
      <w:r w:rsidR="00ED488D">
        <w:t>–</w:t>
      </w:r>
      <w:r w:rsidRPr="000410F6">
        <w:t xml:space="preserve"> Порядок уведомления работодателя) устанавливает процедуру уведомления работниками </w:t>
      </w:r>
      <w:r w:rsidR="00B742DC">
        <w:t xml:space="preserve">Предприятия </w:t>
      </w:r>
      <w:r w:rsidRPr="000410F6">
        <w:t xml:space="preserve">о фактах обращения к ним каких-либо лиц в целях склонения их к совершению </w:t>
      </w:r>
      <w:r w:rsidR="00F00CCA">
        <w:t>коррупционных правонарушений</w:t>
      </w:r>
      <w:r w:rsidRPr="000410F6">
        <w:t>, а также порядок регистрации таких уведомлений и организации проверки содержащихся в них сведений.</w:t>
      </w:r>
    </w:p>
    <w:p w:rsidR="008B5FA6" w:rsidRPr="000410F6" w:rsidRDefault="008B5FA6" w:rsidP="000E26E9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Для целей Порядка уведомления работодателя </w:t>
      </w:r>
      <w:r w:rsidR="00F00CCA">
        <w:t>коррупционными правонарушениями</w:t>
      </w:r>
      <w:r w:rsidRPr="000410F6">
        <w:t xml:space="preserve"> являются:</w:t>
      </w:r>
    </w:p>
    <w:p w:rsidR="008B5FA6" w:rsidRPr="000410F6" w:rsidRDefault="007B52E5" w:rsidP="000E26E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bookmarkStart w:id="15" w:name="_Ref353452354"/>
      <w:r w:rsidRPr="000410F6">
        <w:t>З</w:t>
      </w:r>
      <w:r w:rsidR="008B5FA6" w:rsidRPr="000410F6">
        <w:t xml:space="preserve">лоупотребление служебным положением (полномочиями), дача взятки, коммерческий подкуп либо иное незаконное использование работником </w:t>
      </w:r>
      <w:r w:rsidR="00B742DC">
        <w:t>Предприятия</w:t>
      </w:r>
      <w:r w:rsidR="008B5FA6" w:rsidRPr="000410F6">
        <w:t xml:space="preserve"> своего должностного положения вопреки законным интересам </w:t>
      </w:r>
      <w:r w:rsidR="00123CA9">
        <w:t>МУП «СПЕЦТРАНС»</w:t>
      </w:r>
      <w:r w:rsidR="008B5FA6" w:rsidRPr="000410F6">
        <w:t xml:space="preserve">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bookmarkEnd w:id="15"/>
    </w:p>
    <w:p w:rsidR="008B5FA6" w:rsidRPr="0020337F" w:rsidRDefault="009305B9" w:rsidP="000E26E9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bookmarkStart w:id="16" w:name="_Ref318174437"/>
      <w:r w:rsidRPr="000410F6">
        <w:t>С</w:t>
      </w:r>
      <w:r w:rsidR="008B5FA6" w:rsidRPr="000410F6">
        <w:t>овершение деяний, указанных в п</w:t>
      </w:r>
      <w:r w:rsidR="00123CA9">
        <w:t>/</w:t>
      </w:r>
      <w:r w:rsidR="008B5FA6" w:rsidRPr="000410F6">
        <w:t xml:space="preserve">п. </w:t>
      </w:r>
      <w:fldSimple w:instr=" REF _Ref353452354 \r \h  \* MERGEFORMAT ">
        <w:r w:rsidR="00D86EE1">
          <w:t>3.2.1</w:t>
        </w:r>
      </w:fldSimple>
      <w:r w:rsidR="008B5FA6" w:rsidRPr="0020337F">
        <w:t xml:space="preserve"> настоящего Положения, от имени или в интересах </w:t>
      </w:r>
      <w:r w:rsidR="00123CA9">
        <w:t>МУП «СПЕЦТРАНС»</w:t>
      </w:r>
      <w:r w:rsidR="008B5FA6" w:rsidRPr="0020337F">
        <w:t>.</w:t>
      </w:r>
      <w:bookmarkEnd w:id="16"/>
    </w:p>
    <w:p w:rsidR="008B5FA6" w:rsidRPr="000410F6" w:rsidRDefault="008B5FA6" w:rsidP="000E26E9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Действие Порядка уведомления работодателя распространяется на всех работников </w:t>
      </w:r>
      <w:r w:rsidR="00123CA9">
        <w:t>Предприятия</w:t>
      </w:r>
      <w:r w:rsidRPr="000410F6">
        <w:t xml:space="preserve">. </w:t>
      </w:r>
    </w:p>
    <w:p w:rsidR="008B5FA6" w:rsidRDefault="008B5FA6" w:rsidP="000E26E9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Работники </w:t>
      </w:r>
      <w:r w:rsidR="00123CA9">
        <w:t>Предприятия</w:t>
      </w:r>
      <w:r w:rsidRPr="000410F6">
        <w:t xml:space="preserve"> обязаны незамедлительно уведомлять </w:t>
      </w:r>
      <w:r w:rsidR="00C5261D">
        <w:t>Председателя  комиссии</w:t>
      </w:r>
      <w:r w:rsidR="00123CA9">
        <w:t xml:space="preserve"> Предприятия </w:t>
      </w:r>
      <w:r w:rsidRPr="000410F6">
        <w:t xml:space="preserve">обо всех случаях обращения к ним каких-либо лиц в целях склонения их к совершению противоправных действий в порядке, установленном в п. </w:t>
      </w:r>
      <w:fldSimple w:instr=" REF _Ref353452649 \r \h  \* MERGEFORMAT ">
        <w:r w:rsidR="00D86EE1">
          <w:t>3.6</w:t>
        </w:r>
      </w:fldSimple>
      <w:r w:rsidR="00064840" w:rsidRPr="0020337F">
        <w:t xml:space="preserve">, </w:t>
      </w:r>
      <w:fldSimple w:instr=" REF _Ref353453848 \r \h  \* MERGEFORMAT ">
        <w:r w:rsidR="00D86EE1">
          <w:t>3.7</w:t>
        </w:r>
      </w:fldSimple>
      <w:r w:rsidRPr="0020337F">
        <w:t xml:space="preserve"> настоящего Положения.</w:t>
      </w:r>
    </w:p>
    <w:p w:rsidR="004C4F8B" w:rsidRDefault="004C4F8B" w:rsidP="004C4F8B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 xml:space="preserve">Работник </w:t>
      </w:r>
      <w:r w:rsidR="00123CA9">
        <w:t>Предприятия</w:t>
      </w:r>
      <w:r w:rsidRPr="004C4F8B">
        <w:t xml:space="preserve">, которому стало известно о факте обращения к иным </w:t>
      </w:r>
      <w:r>
        <w:t xml:space="preserve">работникам </w:t>
      </w:r>
      <w:r w:rsidR="00123CA9">
        <w:t>Предприятия</w:t>
      </w:r>
      <w:r w:rsidRPr="004C4F8B">
        <w:t xml:space="preserve"> в связи с исполнением </w:t>
      </w:r>
      <w:r>
        <w:t>их трудовых</w:t>
      </w:r>
      <w:r w:rsidRPr="004C4F8B">
        <w:t xml:space="preserve"> обязанностей каких-либо лиц в целях склонения их к совершению коррупционных правонарушений, </w:t>
      </w:r>
      <w:r>
        <w:t>должен</w:t>
      </w:r>
      <w:r w:rsidRPr="004C4F8B">
        <w:t xml:space="preserve"> уведомлять об этом </w:t>
      </w:r>
      <w:r>
        <w:t xml:space="preserve">Председателя  комиссии </w:t>
      </w:r>
      <w:r w:rsidR="00123CA9">
        <w:t>Предприятия</w:t>
      </w:r>
      <w:r w:rsidRPr="004C4F8B">
        <w:t xml:space="preserve"> в порядке, </w:t>
      </w:r>
      <w:r w:rsidRPr="000410F6">
        <w:t xml:space="preserve">установленном в п. </w:t>
      </w:r>
      <w:fldSimple w:instr=" REF _Ref353452649 \r \h  \* MERGEFORMAT ">
        <w:r w:rsidR="00D86EE1">
          <w:t>3.6</w:t>
        </w:r>
      </w:fldSimple>
      <w:r w:rsidRPr="0020337F">
        <w:t xml:space="preserve">, </w:t>
      </w:r>
      <w:fldSimple w:instr=" REF _Ref353453848 \r \h  \* MERGEFORMAT ">
        <w:r w:rsidR="00D86EE1">
          <w:t>3.7</w:t>
        </w:r>
      </w:fldSimple>
      <w:r w:rsidRPr="0020337F">
        <w:t xml:space="preserve"> настоящего Положения.</w:t>
      </w:r>
    </w:p>
    <w:p w:rsidR="008B5FA6" w:rsidRPr="000410F6" w:rsidRDefault="008B5FA6" w:rsidP="000E26E9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bookmarkStart w:id="17" w:name="_Ref353452649"/>
      <w:r w:rsidRPr="000410F6">
        <w:lastRenderedPageBreak/>
        <w:t xml:space="preserve">Сообщение о фактах обращения к работнику </w:t>
      </w:r>
      <w:r w:rsidR="00123CA9">
        <w:t>Предприятия</w:t>
      </w:r>
      <w:r w:rsidRPr="000410F6">
        <w:t xml:space="preserve"> каких-либо лиц в целях склонения его к совершению противоправных действий (далее – Сообщение) осуществляется им незамедлительно посредством специализированных коммуникационных канал</w:t>
      </w:r>
      <w:r w:rsidR="008719E2">
        <w:t>ов обратной связи с работниками</w:t>
      </w:r>
      <w:r w:rsidR="00C5261D">
        <w:t xml:space="preserve"> </w:t>
      </w:r>
      <w:r w:rsidR="00123CA9">
        <w:t>Предприятия</w:t>
      </w:r>
      <w:r w:rsidRPr="000410F6">
        <w:t xml:space="preserve"> («Линия доверия»).</w:t>
      </w:r>
      <w:bookmarkEnd w:id="17"/>
    </w:p>
    <w:p w:rsidR="008B5FA6" w:rsidRPr="000410F6" w:rsidRDefault="008B5FA6" w:rsidP="000E26E9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bookmarkStart w:id="18" w:name="_Ref353453848"/>
      <w:r w:rsidRPr="000410F6">
        <w:t xml:space="preserve">В </w:t>
      </w:r>
      <w:r w:rsidR="004E7EA3">
        <w:t>С</w:t>
      </w:r>
      <w:r w:rsidR="004E7EA3" w:rsidRPr="000410F6">
        <w:t xml:space="preserve">ообщении </w:t>
      </w:r>
      <w:r w:rsidRPr="000410F6">
        <w:t xml:space="preserve">работнику </w:t>
      </w:r>
      <w:r w:rsidR="00123CA9">
        <w:t>Предприятия</w:t>
      </w:r>
      <w:r w:rsidRPr="000410F6">
        <w:t xml:space="preserve"> необходимо сообщить следующую информацию:</w:t>
      </w:r>
      <w:bookmarkEnd w:id="18"/>
    </w:p>
    <w:p w:rsidR="008B5FA6" w:rsidRPr="000410F6" w:rsidRDefault="00064840" w:rsidP="00CA6030">
      <w:pPr>
        <w:keepLines/>
        <w:numPr>
          <w:ilvl w:val="1"/>
          <w:numId w:val="15"/>
        </w:numPr>
        <w:tabs>
          <w:tab w:val="left" w:pos="1080"/>
        </w:tabs>
        <w:spacing w:line="360" w:lineRule="exact"/>
        <w:ind w:left="0" w:firstLine="709"/>
        <w:jc w:val="both"/>
      </w:pPr>
      <w:r w:rsidRPr="000410F6">
        <w:t>д</w:t>
      </w:r>
      <w:r w:rsidR="008B5FA6" w:rsidRPr="000410F6">
        <w:t xml:space="preserve">олжность, фамилия, имя, отчество работника </w:t>
      </w:r>
      <w:r w:rsidR="00123CA9">
        <w:t>Предприятия</w:t>
      </w:r>
      <w:r w:rsidR="00E02108">
        <w:t>;</w:t>
      </w:r>
    </w:p>
    <w:p w:rsidR="008B5FA6" w:rsidRPr="000410F6" w:rsidRDefault="002B083C" w:rsidP="00CA6030">
      <w:pPr>
        <w:keepLines/>
        <w:numPr>
          <w:ilvl w:val="1"/>
          <w:numId w:val="15"/>
        </w:numPr>
        <w:tabs>
          <w:tab w:val="left" w:pos="1080"/>
        </w:tabs>
        <w:spacing w:line="360" w:lineRule="exact"/>
        <w:ind w:left="0" w:firstLine="709"/>
        <w:jc w:val="both"/>
      </w:pPr>
      <w:r w:rsidRPr="000410F6">
        <w:t>о</w:t>
      </w:r>
      <w:r w:rsidR="008B5FA6" w:rsidRPr="000410F6">
        <w:t xml:space="preserve">писание обстоятельств, при которых было обращение к работнику </w:t>
      </w:r>
      <w:r w:rsidR="00123CA9">
        <w:t>Предприятия</w:t>
      </w:r>
      <w:r w:rsidR="008B5FA6" w:rsidRPr="000410F6">
        <w:t xml:space="preserve"> каких-либо лиц в целях склонения его к совершению противоправных действий (дата, время, место, обстоятельства склонения к правонарушению (телефонный разговор, личная встреча, почтовое отправление, электронное сообщение и другие обстоятельства)</w:t>
      </w:r>
      <w:r w:rsidR="00E02108">
        <w:t>;</w:t>
      </w:r>
    </w:p>
    <w:p w:rsidR="008B5FA6" w:rsidRPr="000410F6" w:rsidRDefault="00064840" w:rsidP="00CA6030">
      <w:pPr>
        <w:keepLines/>
        <w:numPr>
          <w:ilvl w:val="1"/>
          <w:numId w:val="15"/>
        </w:numPr>
        <w:tabs>
          <w:tab w:val="left" w:pos="1080"/>
        </w:tabs>
        <w:spacing w:line="360" w:lineRule="exact"/>
        <w:ind w:left="0" w:firstLine="709"/>
        <w:jc w:val="both"/>
      </w:pPr>
      <w:r w:rsidRPr="000410F6">
        <w:t>п</w:t>
      </w:r>
      <w:r w:rsidR="008B5FA6" w:rsidRPr="000410F6">
        <w:t xml:space="preserve">одробные сведения о </w:t>
      </w:r>
      <w:r w:rsidR="00F00CCA">
        <w:t>коррупционных правонарушений</w:t>
      </w:r>
      <w:r w:rsidR="008B5FA6" w:rsidRPr="000410F6">
        <w:t xml:space="preserve">, которые должен совершить работник </w:t>
      </w:r>
      <w:r w:rsidR="00123CA9">
        <w:t>Предприятия</w:t>
      </w:r>
      <w:r w:rsidR="008B5FA6" w:rsidRPr="000410F6">
        <w:t xml:space="preserve"> по просьбе обратившихся к нему лиц в целях склонения его к </w:t>
      </w:r>
      <w:r w:rsidR="00F00CCA">
        <w:t>их совершению</w:t>
      </w:r>
      <w:r w:rsidR="00E02108">
        <w:t>;</w:t>
      </w:r>
    </w:p>
    <w:p w:rsidR="008B5FA6" w:rsidRDefault="00064840" w:rsidP="00CA6030">
      <w:pPr>
        <w:keepLines/>
        <w:numPr>
          <w:ilvl w:val="1"/>
          <w:numId w:val="15"/>
        </w:numPr>
        <w:tabs>
          <w:tab w:val="left" w:pos="1080"/>
        </w:tabs>
        <w:spacing w:line="360" w:lineRule="exact"/>
        <w:ind w:left="0" w:firstLine="709"/>
        <w:jc w:val="both"/>
      </w:pPr>
      <w:r w:rsidRPr="000410F6">
        <w:t>в</w:t>
      </w:r>
      <w:r w:rsidR="008B5FA6" w:rsidRPr="000410F6">
        <w:t xml:space="preserve">се известные сведения о физическом/юридическом лице, склоняющем работника </w:t>
      </w:r>
      <w:r w:rsidR="00123CA9">
        <w:t>Предприятия</w:t>
      </w:r>
      <w:r w:rsidR="008B5FA6" w:rsidRPr="000410F6">
        <w:t xml:space="preserve"> к совершению </w:t>
      </w:r>
      <w:r w:rsidR="00F00CCA">
        <w:t>коррупционных правонарушений</w:t>
      </w:r>
      <w:r w:rsidR="008B5FA6" w:rsidRPr="000410F6">
        <w:t>.</w:t>
      </w:r>
    </w:p>
    <w:p w:rsidR="00F00CCA" w:rsidRPr="00F00CCA" w:rsidRDefault="00F00CCA" w:rsidP="00F00CCA">
      <w:pPr>
        <w:keepLines/>
        <w:numPr>
          <w:ilvl w:val="1"/>
          <w:numId w:val="15"/>
        </w:numPr>
        <w:tabs>
          <w:tab w:val="left" w:pos="1080"/>
        </w:tabs>
        <w:spacing w:line="360" w:lineRule="exact"/>
        <w:ind w:left="0" w:firstLine="709"/>
        <w:jc w:val="both"/>
        <w:rPr>
          <w:rFonts w:eastAsiaTheme="minorHAnsi"/>
          <w:lang w:eastAsia="en-US"/>
        </w:rPr>
      </w:pPr>
      <w:r w:rsidRPr="00F00CCA">
        <w:rPr>
          <w:rFonts w:eastAsiaTheme="minorHAnsi"/>
          <w:lang w:eastAsia="en-US"/>
        </w:rPr>
        <w:t xml:space="preserve">способ и обстоятельства склонения к коррупционному </w:t>
      </w:r>
      <w:r w:rsidRPr="00F00CCA">
        <w:t>правонарушению</w:t>
      </w:r>
      <w:r w:rsidRPr="00F00CCA">
        <w:rPr>
          <w:rFonts w:eastAsiaTheme="minorHAnsi"/>
          <w:lang w:eastAsia="en-US"/>
        </w:rPr>
        <w:t>, а также информацию об отказе (согласии) принять предложение лица о совершении коррупционного правонарушения</w:t>
      </w:r>
    </w:p>
    <w:p w:rsidR="001B56AF" w:rsidRDefault="008B5FA6" w:rsidP="001B56AF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Регистрация </w:t>
      </w:r>
      <w:r w:rsidR="004E7EA3">
        <w:t>С</w:t>
      </w:r>
      <w:r w:rsidR="004E7EA3" w:rsidRPr="000410F6">
        <w:t xml:space="preserve">ообщений </w:t>
      </w:r>
      <w:r w:rsidRPr="000410F6">
        <w:t xml:space="preserve">осуществляется в </w:t>
      </w:r>
      <w:r w:rsidR="001B56AF" w:rsidRPr="000410F6">
        <w:t xml:space="preserve">порядке, установленном локальными нормативными актами </w:t>
      </w:r>
      <w:r w:rsidR="00123CA9">
        <w:t>Предприятия</w:t>
      </w:r>
      <w:r w:rsidR="001B56AF" w:rsidRPr="000410F6">
        <w:t>.</w:t>
      </w:r>
    </w:p>
    <w:p w:rsidR="008B5FA6" w:rsidRPr="000410F6" w:rsidRDefault="008B5FA6" w:rsidP="00CA603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Отказ в принятии и регистрации </w:t>
      </w:r>
      <w:r w:rsidR="004E7EA3">
        <w:t>С</w:t>
      </w:r>
      <w:r w:rsidR="004E7EA3" w:rsidRPr="000410F6">
        <w:t xml:space="preserve">ообщений </w:t>
      </w:r>
      <w:r w:rsidRPr="000410F6">
        <w:t>не допускается.</w:t>
      </w:r>
    </w:p>
    <w:p w:rsidR="008B5FA6" w:rsidRPr="000410F6" w:rsidRDefault="008B5FA6" w:rsidP="00CA603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Запрещается отражать при </w:t>
      </w:r>
      <w:r w:rsidR="00A73AA5" w:rsidRPr="000410F6">
        <w:t>регистрации,</w:t>
      </w:r>
      <w:r w:rsidRPr="000410F6">
        <w:t xml:space="preserve"> ставшие известными сведения о частной жизни заявителя (работника </w:t>
      </w:r>
      <w:r w:rsidR="00123CA9">
        <w:t>Предприятия</w:t>
      </w:r>
      <w:r w:rsidRPr="000410F6">
        <w:t>), его личной и семейной тайне.</w:t>
      </w:r>
    </w:p>
    <w:p w:rsidR="001B56AF" w:rsidRDefault="008B5FA6" w:rsidP="001B56AF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Проверка содержащихся в </w:t>
      </w:r>
      <w:r w:rsidR="004E7EA3">
        <w:t>С</w:t>
      </w:r>
      <w:r w:rsidR="004E7EA3" w:rsidRPr="000410F6">
        <w:t xml:space="preserve">ообщениях </w:t>
      </w:r>
      <w:r w:rsidRPr="000410F6">
        <w:t>сведений</w:t>
      </w:r>
      <w:r w:rsidR="004C4F8B">
        <w:t xml:space="preserve"> и принятие мер реагирования</w:t>
      </w:r>
      <w:r w:rsidRPr="000410F6">
        <w:t xml:space="preserve"> осуществляется </w:t>
      </w:r>
      <w:r w:rsidR="001B56AF" w:rsidRPr="000410F6">
        <w:t xml:space="preserve">в порядке, установленном локальными нормативными актами </w:t>
      </w:r>
      <w:r w:rsidR="00123CA9">
        <w:t>Предприятия</w:t>
      </w:r>
      <w:r w:rsidR="001B56AF" w:rsidRPr="000410F6">
        <w:t>.</w:t>
      </w:r>
    </w:p>
    <w:p w:rsidR="00F345D1" w:rsidRDefault="008B5FA6" w:rsidP="00CA603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Решение о целесообразности передачи сведений, содержащихся в сообщениях, и результатов их проверки в правоохранительные органы или </w:t>
      </w:r>
      <w:r w:rsidR="00907AEE" w:rsidRPr="000410F6">
        <w:t xml:space="preserve">их </w:t>
      </w:r>
      <w:r w:rsidRPr="000410F6">
        <w:t>раскрытия принимается в порядке, установленн</w:t>
      </w:r>
      <w:r w:rsidR="00907AEE" w:rsidRPr="000410F6">
        <w:t>о</w:t>
      </w:r>
      <w:r w:rsidRPr="000410F6">
        <w:t xml:space="preserve">м локальными нормативными актами </w:t>
      </w:r>
      <w:r w:rsidR="00123CA9">
        <w:t>Предприятия</w:t>
      </w:r>
      <w:r w:rsidRPr="000410F6">
        <w:t>.</w:t>
      </w:r>
    </w:p>
    <w:p w:rsidR="002B083C" w:rsidRDefault="002B083C" w:rsidP="00F00CCA">
      <w:pPr>
        <w:pStyle w:val="2"/>
        <w:spacing w:before="240" w:line="360" w:lineRule="exact"/>
        <w:ind w:left="0" w:firstLine="709"/>
        <w:jc w:val="both"/>
        <w:rPr>
          <w:rFonts w:cs="Times New Roman"/>
          <w:caps w:val="0"/>
          <w:szCs w:val="28"/>
        </w:rPr>
      </w:pPr>
      <w:bookmarkStart w:id="19" w:name="_Toc416268466"/>
      <w:bookmarkStart w:id="20" w:name="_Ref318174108"/>
      <w:r w:rsidRPr="00217E35">
        <w:rPr>
          <w:rFonts w:cs="Times New Roman"/>
          <w:caps w:val="0"/>
          <w:szCs w:val="28"/>
        </w:rPr>
        <w:lastRenderedPageBreak/>
        <w:t xml:space="preserve">Порядок уведомления о подарках, полученных работниками </w:t>
      </w:r>
      <w:r w:rsidR="00123CA9">
        <w:rPr>
          <w:rFonts w:cs="Times New Roman"/>
          <w:caps w:val="0"/>
          <w:szCs w:val="28"/>
        </w:rPr>
        <w:t>МУП «СПЕЦТРАНС»</w:t>
      </w:r>
      <w:r w:rsidRPr="00217E35">
        <w:rPr>
          <w:rFonts w:cs="Times New Roman"/>
          <w:caps w:val="0"/>
          <w:szCs w:val="28"/>
        </w:rPr>
        <w:t xml:space="preserve"> в связи с протокольными мероприятиями, служебными командировками и другими официальными </w:t>
      </w:r>
      <w:r w:rsidRPr="00C81763">
        <w:rPr>
          <w:rFonts w:cs="Times New Roman"/>
          <w:caps w:val="0"/>
          <w:szCs w:val="28"/>
        </w:rPr>
        <w:t>мероприятиями</w:t>
      </w:r>
      <w:bookmarkEnd w:id="19"/>
    </w:p>
    <w:p w:rsidR="00AB02FC" w:rsidRPr="00AB02FC" w:rsidRDefault="00AB02FC" w:rsidP="00F00CCA">
      <w:pPr>
        <w:keepNext/>
        <w:keepLines/>
      </w:pPr>
    </w:p>
    <w:p w:rsidR="005570F5" w:rsidRPr="000410F6" w:rsidRDefault="001A514D" w:rsidP="00F00CCA">
      <w:pPr>
        <w:pStyle w:val="a6"/>
        <w:keepNext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bookmarkStart w:id="21" w:name="_Ref353454393"/>
      <w:r w:rsidRPr="000410F6">
        <w:t>Порядок</w:t>
      </w:r>
      <w:r w:rsidR="001547B9" w:rsidRPr="000410F6">
        <w:t xml:space="preserve"> уведомления работниками </w:t>
      </w:r>
      <w:r w:rsidR="00123CA9">
        <w:t>Предприятия</w:t>
      </w:r>
      <w:r w:rsidR="001547B9" w:rsidRPr="000410F6">
        <w:t xml:space="preserve"> о полученных ими подарках в связи с протокольными мероприятиями, служебными командировками и другими официальными мероприятиями (встречи, приемы, форумы и т.п.)</w:t>
      </w:r>
      <w:r w:rsidRPr="000410F6">
        <w:t xml:space="preserve"> (</w:t>
      </w:r>
      <w:r w:rsidR="00E018FF" w:rsidRPr="000410F6">
        <w:t>д</w:t>
      </w:r>
      <w:r w:rsidRPr="000410F6">
        <w:t xml:space="preserve">алее – Порядок уведомления о подарках) устанавливает процедуру уведомления работниками </w:t>
      </w:r>
      <w:r w:rsidR="00123CA9">
        <w:t xml:space="preserve">Предприятия </w:t>
      </w:r>
      <w:r w:rsidRPr="000410F6">
        <w:t>о полученных ими подарках в связи с протокольными мероприятиями, служебными командировками и другими официальными мероприятиями</w:t>
      </w:r>
      <w:r w:rsidR="005570F5" w:rsidRPr="000410F6">
        <w:t xml:space="preserve"> и направлен на предотвращения возникновения ситуации потенциального конфликта интересов/конфликта интересов </w:t>
      </w:r>
      <w:r w:rsidR="00123CA9">
        <w:t>на Предприятии</w:t>
      </w:r>
      <w:r w:rsidR="005570F5" w:rsidRPr="000410F6">
        <w:t>.</w:t>
      </w:r>
    </w:p>
    <w:bookmarkEnd w:id="20"/>
    <w:bookmarkEnd w:id="21"/>
    <w:p w:rsidR="001547B9" w:rsidRPr="000410F6" w:rsidRDefault="00E018FF" w:rsidP="00CA603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>Действие П</w:t>
      </w:r>
      <w:r w:rsidR="001A514D" w:rsidRPr="000410F6">
        <w:t>оряд</w:t>
      </w:r>
      <w:r w:rsidRPr="000410F6">
        <w:t>ка</w:t>
      </w:r>
      <w:r w:rsidR="001A514D" w:rsidRPr="000410F6">
        <w:t xml:space="preserve"> уведомления о подарках</w:t>
      </w:r>
      <w:r w:rsidR="001547B9" w:rsidRPr="000410F6">
        <w:t xml:space="preserve"> распространяется:</w:t>
      </w:r>
    </w:p>
    <w:p w:rsidR="001547B9" w:rsidRPr="000410F6" w:rsidRDefault="00F27485" w:rsidP="00CA603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>Н</w:t>
      </w:r>
      <w:r w:rsidRPr="000410F6">
        <w:t>а</w:t>
      </w:r>
      <w:r w:rsidR="00B742DC">
        <w:t xml:space="preserve"> </w:t>
      </w:r>
      <w:r w:rsidR="00E02108">
        <w:t>Р</w:t>
      </w:r>
      <w:r w:rsidR="00F81A1D" w:rsidRPr="0020337F">
        <w:t xml:space="preserve">аботников </w:t>
      </w:r>
      <w:r w:rsidR="00123CA9">
        <w:t>Предприятия</w:t>
      </w:r>
      <w:r w:rsidR="001547B9" w:rsidRPr="000410F6">
        <w:t>.</w:t>
      </w:r>
    </w:p>
    <w:p w:rsidR="001547B9" w:rsidRPr="000410F6" w:rsidRDefault="00F27485" w:rsidP="00CA603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>Н</w:t>
      </w:r>
      <w:r w:rsidRPr="000410F6">
        <w:t xml:space="preserve">а </w:t>
      </w:r>
      <w:r>
        <w:t>п</w:t>
      </w:r>
      <w:r w:rsidR="001547B9" w:rsidRPr="000410F6">
        <w:t>одарки, в том числе в виде любой формы компенсации расходов на деловые поездки, участие в семинарах, конференциях и иных аналогичных мероприятиях, оценочная стоимость которых превышает 10 000 (Десять тысяч) рублей.</w:t>
      </w:r>
    </w:p>
    <w:p w:rsidR="001547B9" w:rsidRPr="000410F6" w:rsidRDefault="001547B9" w:rsidP="00C14122">
      <w:pPr>
        <w:pStyle w:val="a6"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bookmarkStart w:id="22" w:name="_Ref353454312"/>
      <w:r w:rsidRPr="000410F6">
        <w:t xml:space="preserve">Работнику </w:t>
      </w:r>
      <w:r w:rsidR="00123CA9">
        <w:t>Предприятия</w:t>
      </w:r>
      <w:r w:rsidRPr="000410F6">
        <w:t xml:space="preserve"> запрещается получать в связи с исполнением им должностных обязанностей</w:t>
      </w:r>
      <w:r w:rsidRPr="0020337F">
        <w:rPr>
          <w:rStyle w:val="a3"/>
          <w:rFonts w:eastAsia="SimSun"/>
        </w:rPr>
        <w:footnoteReference w:id="2"/>
      </w:r>
      <w:r w:rsidRPr="0020337F">
        <w:t xml:space="preserve"> вознаграждения от физических и юридических лиц, являющихся контрагентами </w:t>
      </w:r>
      <w:r w:rsidR="00123CA9">
        <w:t>Предприятия</w:t>
      </w:r>
      <w:r w:rsidR="008F2AB9">
        <w:t xml:space="preserve">, участниками регламентированных закупочных процедур, проводимых </w:t>
      </w:r>
      <w:r w:rsidR="00C553B7">
        <w:t>Предприятием</w:t>
      </w:r>
      <w:r w:rsidRPr="0020337F">
        <w:t xml:space="preserve"> (подарки, денежное вознаграждение, ссуды, услуги материального характера, плату за развл</w:t>
      </w:r>
      <w:r w:rsidRPr="000410F6">
        <w:t xml:space="preserve">ечения и отдых для себя и </w:t>
      </w:r>
      <w:r w:rsidR="009305B9" w:rsidRPr="000410F6">
        <w:t>лиц, находящиеся с ним в близком родстве</w:t>
      </w:r>
      <w:r w:rsidRPr="000410F6">
        <w:t>, транспортные услуги и иные вознаграждения), за исключением товаров/работ/услуг, приобретенных на существующих рыночных условиях.</w:t>
      </w:r>
      <w:bookmarkEnd w:id="22"/>
    </w:p>
    <w:p w:rsidR="001547B9" w:rsidRPr="0020337F" w:rsidRDefault="001547B9" w:rsidP="00C14122">
      <w:pPr>
        <w:pStyle w:val="a6"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Работнику </w:t>
      </w:r>
      <w:r w:rsidR="00123CA9">
        <w:t>Предприятия</w:t>
      </w:r>
      <w:r w:rsidRPr="000410F6">
        <w:t xml:space="preserve">, которому стало известно о факте получения подарков иным работником </w:t>
      </w:r>
      <w:r w:rsidR="00123CA9">
        <w:t>Предприятия</w:t>
      </w:r>
      <w:r w:rsidRPr="000410F6">
        <w:t xml:space="preserve"> в связи с протокольными мероприятиями, служебными командировками и другими официальными мероприятиями</w:t>
      </w:r>
      <w:r w:rsidR="007A2A99">
        <w:t xml:space="preserve">, а так же в нарушение п. </w:t>
      </w:r>
      <w:r w:rsidR="0095786F">
        <w:fldChar w:fldCharType="begin"/>
      </w:r>
      <w:r w:rsidR="007A2A99">
        <w:instrText xml:space="preserve"> REF _Ref353454312 \r \h </w:instrText>
      </w:r>
      <w:r w:rsidR="0095786F">
        <w:fldChar w:fldCharType="separate"/>
      </w:r>
      <w:r w:rsidR="00D86EE1">
        <w:t>4.3</w:t>
      </w:r>
      <w:r w:rsidR="0095786F">
        <w:fldChar w:fldCharType="end"/>
      </w:r>
      <w:r w:rsidR="007A2A99">
        <w:t xml:space="preserve"> настоящего Положения</w:t>
      </w:r>
      <w:r w:rsidR="006158B3" w:rsidRPr="000410F6">
        <w:t>,</w:t>
      </w:r>
      <w:r w:rsidR="00123CA9">
        <w:t xml:space="preserve"> </w:t>
      </w:r>
      <w:r w:rsidRPr="000410F6">
        <w:t xml:space="preserve">обязан уведомить об этом </w:t>
      </w:r>
      <w:r w:rsidR="00123CA9">
        <w:t>К</w:t>
      </w:r>
      <w:r w:rsidR="00702C64">
        <w:t>омиссию</w:t>
      </w:r>
      <w:r w:rsidR="00123CA9">
        <w:t xml:space="preserve"> Предприятия</w:t>
      </w:r>
      <w:r w:rsidRPr="000410F6">
        <w:t xml:space="preserve"> в соответствии с порядком, предусмотренным</w:t>
      </w:r>
      <w:r w:rsidR="001A514D" w:rsidRPr="000410F6">
        <w:t xml:space="preserve"> в п. </w:t>
      </w:r>
      <w:fldSimple w:instr=" REF _Ref353454669 \r \h  \* MERGEFORMAT ">
        <w:r w:rsidR="00D86EE1">
          <w:t>4.5</w:t>
        </w:r>
      </w:fldSimple>
      <w:r w:rsidRPr="0020337F">
        <w:t xml:space="preserve"> настоящим Положением.</w:t>
      </w:r>
    </w:p>
    <w:p w:rsidR="001547B9" w:rsidRPr="000410F6" w:rsidRDefault="001A514D" w:rsidP="00C14122">
      <w:pPr>
        <w:pStyle w:val="a6"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bookmarkStart w:id="23" w:name="_Ref353454669"/>
      <w:bookmarkStart w:id="24" w:name="_Ref353455034"/>
      <w:r w:rsidRPr="000410F6">
        <w:t>Работник</w:t>
      </w:r>
      <w:r w:rsidR="00123CA9">
        <w:t xml:space="preserve"> Предприятия</w:t>
      </w:r>
      <w:r w:rsidR="001547B9" w:rsidRPr="000410F6">
        <w:t xml:space="preserve"> в течение 3 (трех) рабочих дней после получения</w:t>
      </w:r>
      <w:r w:rsidRPr="000410F6">
        <w:t xml:space="preserve"> подарка</w:t>
      </w:r>
      <w:r w:rsidR="001547B9" w:rsidRPr="000410F6">
        <w:t xml:space="preserve"> или возвращения из командировки</w:t>
      </w:r>
      <w:r w:rsidRPr="000410F6">
        <w:t>, в ходе которой был получен</w:t>
      </w:r>
      <w:bookmarkEnd w:id="23"/>
      <w:r w:rsidR="005A2CC4" w:rsidRPr="000410F6">
        <w:t xml:space="preserve"> подарок</w:t>
      </w:r>
      <w:r w:rsidRPr="000410F6">
        <w:t>, направляет соответствующ</w:t>
      </w:r>
      <w:r w:rsidR="005A2CC4" w:rsidRPr="000410F6">
        <w:t>е</w:t>
      </w:r>
      <w:r w:rsidRPr="000410F6">
        <w:t xml:space="preserve">е уведомление </w:t>
      </w:r>
      <w:r w:rsidR="00123CA9">
        <w:t xml:space="preserve"> должностному лицу</w:t>
      </w:r>
      <w:r w:rsidR="006318D7">
        <w:t>,</w:t>
      </w:r>
      <w:r w:rsidR="006318D7" w:rsidRPr="006318D7">
        <w:t xml:space="preserve"> </w:t>
      </w:r>
      <w:r w:rsidR="006318D7">
        <w:t xml:space="preserve">ответственному за противодействие и урегулирование конфликта интересов </w:t>
      </w:r>
      <w:r w:rsidR="00B2705E">
        <w:t xml:space="preserve"> </w:t>
      </w:r>
      <w:r w:rsidRPr="000410F6">
        <w:t xml:space="preserve">посредством </w:t>
      </w:r>
      <w:r w:rsidR="00702C64">
        <w:t>«Линии доверия»</w:t>
      </w:r>
      <w:r w:rsidRPr="000410F6">
        <w:t>.</w:t>
      </w:r>
      <w:bookmarkEnd w:id="24"/>
    </w:p>
    <w:p w:rsidR="001547B9" w:rsidRPr="000410F6" w:rsidRDefault="009305B9" w:rsidP="00C14122">
      <w:pPr>
        <w:pStyle w:val="a6"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lastRenderedPageBreak/>
        <w:t>Уведомление, направляемое в порядке, предусмотренн</w:t>
      </w:r>
      <w:r w:rsidR="005A2CC4" w:rsidRPr="000410F6">
        <w:t>о</w:t>
      </w:r>
      <w:r w:rsidRPr="000410F6">
        <w:t xml:space="preserve">м в п. </w:t>
      </w:r>
      <w:fldSimple w:instr=" REF _Ref353455034 \r \h  \* MERGEFORMAT ">
        <w:r w:rsidR="00D86EE1">
          <w:t>4.5</w:t>
        </w:r>
      </w:fldSimple>
      <w:r w:rsidRPr="000410F6">
        <w:t xml:space="preserve">настоящего Положения, составляется </w:t>
      </w:r>
      <w:r w:rsidR="001547B9" w:rsidRPr="000410F6">
        <w:t>в произвольной форме и должно содержать следующую информацию:</w:t>
      </w:r>
    </w:p>
    <w:p w:rsidR="001547B9" w:rsidRPr="0020337F" w:rsidRDefault="005340F1" w:rsidP="00C14122">
      <w:pPr>
        <w:numPr>
          <w:ilvl w:val="1"/>
          <w:numId w:val="1"/>
        </w:numPr>
        <w:tabs>
          <w:tab w:val="left" w:pos="1080"/>
        </w:tabs>
        <w:spacing w:line="360" w:lineRule="exact"/>
        <w:ind w:left="0" w:firstLine="709"/>
        <w:jc w:val="both"/>
      </w:pPr>
      <w:r>
        <w:t>д</w:t>
      </w:r>
      <w:r w:rsidR="001547B9" w:rsidRPr="0020337F">
        <w:t xml:space="preserve">олжность, фамилия, имя, отчество работника </w:t>
      </w:r>
      <w:r w:rsidR="006318D7">
        <w:t>Предприятия</w:t>
      </w:r>
      <w:r>
        <w:t>;</w:t>
      </w:r>
    </w:p>
    <w:p w:rsidR="001547B9" w:rsidRPr="000410F6" w:rsidRDefault="005340F1" w:rsidP="00C14122">
      <w:pPr>
        <w:numPr>
          <w:ilvl w:val="1"/>
          <w:numId w:val="1"/>
        </w:numPr>
        <w:tabs>
          <w:tab w:val="left" w:pos="1080"/>
        </w:tabs>
        <w:spacing w:line="360" w:lineRule="exact"/>
        <w:ind w:left="0" w:firstLine="709"/>
        <w:jc w:val="both"/>
      </w:pPr>
      <w:r>
        <w:t>н</w:t>
      </w:r>
      <w:r w:rsidR="001547B9" w:rsidRPr="0020337F">
        <w:t>аименование подарка</w:t>
      </w:r>
      <w:r>
        <w:t>;</w:t>
      </w:r>
    </w:p>
    <w:p w:rsidR="001547B9" w:rsidRPr="0020337F" w:rsidRDefault="005340F1" w:rsidP="00C14122">
      <w:pPr>
        <w:numPr>
          <w:ilvl w:val="1"/>
          <w:numId w:val="1"/>
        </w:numPr>
        <w:tabs>
          <w:tab w:val="left" w:pos="1080"/>
        </w:tabs>
        <w:spacing w:line="360" w:lineRule="exact"/>
        <w:ind w:left="0" w:firstLine="709"/>
        <w:jc w:val="both"/>
      </w:pPr>
      <w:r>
        <w:t>о</w:t>
      </w:r>
      <w:r w:rsidR="001547B9" w:rsidRPr="0020337F">
        <w:t>риентировочная стоимость подарка</w:t>
      </w:r>
      <w:r>
        <w:t>;</w:t>
      </w:r>
    </w:p>
    <w:p w:rsidR="001547B9" w:rsidRPr="000410F6" w:rsidRDefault="005340F1" w:rsidP="00CA6030">
      <w:pPr>
        <w:keepLines/>
        <w:numPr>
          <w:ilvl w:val="1"/>
          <w:numId w:val="1"/>
        </w:numPr>
        <w:tabs>
          <w:tab w:val="left" w:pos="1080"/>
        </w:tabs>
        <w:spacing w:line="360" w:lineRule="exact"/>
        <w:ind w:left="0" w:firstLine="709"/>
        <w:jc w:val="both"/>
      </w:pPr>
      <w:r>
        <w:t>о</w:t>
      </w:r>
      <w:r w:rsidR="001547B9" w:rsidRPr="0020337F">
        <w:t>бстоятельства получения подарка (переговоры, протокольные мероприятия, с</w:t>
      </w:r>
      <w:r w:rsidR="001547B9" w:rsidRPr="000410F6">
        <w:t>лужебные командировки и т.п.)</w:t>
      </w:r>
      <w:r>
        <w:t>;</w:t>
      </w:r>
    </w:p>
    <w:p w:rsidR="001547B9" w:rsidRPr="0020337F" w:rsidRDefault="005340F1" w:rsidP="00CA6030">
      <w:pPr>
        <w:keepLines/>
        <w:numPr>
          <w:ilvl w:val="1"/>
          <w:numId w:val="1"/>
        </w:numPr>
        <w:tabs>
          <w:tab w:val="left" w:pos="1080"/>
        </w:tabs>
        <w:spacing w:line="360" w:lineRule="exact"/>
        <w:ind w:left="0" w:firstLine="709"/>
        <w:jc w:val="both"/>
      </w:pPr>
      <w:r>
        <w:t>н</w:t>
      </w:r>
      <w:r w:rsidR="001547B9" w:rsidRPr="0020337F">
        <w:t>аименование дарителя (физическое/юридическое) лицо.</w:t>
      </w:r>
    </w:p>
    <w:p w:rsidR="001547B9" w:rsidRPr="000410F6" w:rsidRDefault="006318D7" w:rsidP="00CA603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 xml:space="preserve">Должностное лицо, ответственное за противодействие и урегулирование конфликта интересов </w:t>
      </w:r>
      <w:r w:rsidR="001547B9" w:rsidRPr="000410F6">
        <w:t>:</w:t>
      </w:r>
    </w:p>
    <w:p w:rsidR="001547B9" w:rsidRPr="000410F6" w:rsidRDefault="001547B9" w:rsidP="00CA603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Организует учет, обработку, анализ и хранение полученных уведомлений.</w:t>
      </w:r>
    </w:p>
    <w:p w:rsidR="001547B9" w:rsidRDefault="001547B9" w:rsidP="00CA603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 xml:space="preserve">Проводит оценку влияния полученных работником </w:t>
      </w:r>
      <w:r w:rsidR="006318D7">
        <w:t>Предприятия</w:t>
      </w:r>
      <w:r w:rsidRPr="000410F6">
        <w:t xml:space="preserve"> подарков на его личную заинтересованность и при необходимости предпринимает меры в соответствии</w:t>
      </w:r>
      <w:r w:rsidR="009305B9" w:rsidRPr="000410F6">
        <w:t xml:space="preserve"> с настоящим Положением</w:t>
      </w:r>
      <w:r w:rsidR="004E17A2" w:rsidRPr="000410F6">
        <w:t xml:space="preserve"> и иными локальными нормативными актами </w:t>
      </w:r>
      <w:r w:rsidR="006318D7">
        <w:t>Предприятия</w:t>
      </w:r>
      <w:r w:rsidRPr="000410F6">
        <w:t>.</w:t>
      </w:r>
    </w:p>
    <w:p w:rsidR="00BE2571" w:rsidRDefault="00BE2571" w:rsidP="00CA6030">
      <w:pPr>
        <w:pStyle w:val="a6"/>
        <w:keepLines/>
        <w:tabs>
          <w:tab w:val="left" w:pos="1134"/>
        </w:tabs>
        <w:spacing w:line="360" w:lineRule="exact"/>
        <w:ind w:left="709"/>
        <w:jc w:val="both"/>
        <w:sectPr w:rsidR="00BE2571" w:rsidSect="00420787">
          <w:pgSz w:w="11906" w:h="16838"/>
          <w:pgMar w:top="1134" w:right="709" w:bottom="1134" w:left="1418" w:header="708" w:footer="549" w:gutter="0"/>
          <w:cols w:space="708"/>
          <w:docGrid w:linePitch="381"/>
        </w:sectPr>
      </w:pPr>
    </w:p>
    <w:p w:rsidR="00E268E5" w:rsidRDefault="00E268E5" w:rsidP="00CA6030">
      <w:pPr>
        <w:pStyle w:val="2"/>
        <w:spacing w:before="0" w:line="360" w:lineRule="exact"/>
        <w:ind w:left="0" w:firstLine="709"/>
        <w:jc w:val="both"/>
        <w:rPr>
          <w:rFonts w:cs="Times New Roman"/>
          <w:caps w:val="0"/>
          <w:szCs w:val="28"/>
        </w:rPr>
      </w:pPr>
      <w:bookmarkStart w:id="25" w:name="_Toc416268467"/>
      <w:r w:rsidRPr="00217E35">
        <w:rPr>
          <w:rFonts w:cs="Times New Roman"/>
          <w:caps w:val="0"/>
          <w:szCs w:val="28"/>
        </w:rPr>
        <w:lastRenderedPageBreak/>
        <w:t xml:space="preserve">Порядок уведомления о работе по </w:t>
      </w:r>
      <w:r w:rsidRPr="00C81763">
        <w:rPr>
          <w:rFonts w:cs="Times New Roman"/>
          <w:caps w:val="0"/>
          <w:szCs w:val="28"/>
        </w:rPr>
        <w:t xml:space="preserve">совместительству </w:t>
      </w:r>
      <w:r w:rsidR="001F1034">
        <w:rPr>
          <w:rFonts w:cs="Times New Roman"/>
          <w:caps w:val="0"/>
          <w:szCs w:val="28"/>
        </w:rPr>
        <w:t xml:space="preserve">или </w:t>
      </w:r>
      <w:r w:rsidR="00702C64">
        <w:rPr>
          <w:rFonts w:cs="Times New Roman"/>
          <w:caps w:val="0"/>
          <w:szCs w:val="28"/>
        </w:rPr>
        <w:t>гражданско-правовому договору</w:t>
      </w:r>
      <w:r w:rsidR="00730C62">
        <w:rPr>
          <w:rFonts w:cs="Times New Roman"/>
          <w:caps w:val="0"/>
          <w:szCs w:val="28"/>
        </w:rPr>
        <w:t>, в органах управления и контроля</w:t>
      </w:r>
      <w:r w:rsidR="00880845">
        <w:rPr>
          <w:rFonts w:cs="Times New Roman"/>
          <w:caps w:val="0"/>
          <w:szCs w:val="28"/>
        </w:rPr>
        <w:t xml:space="preserve"> </w:t>
      </w:r>
      <w:r w:rsidRPr="00C81763">
        <w:rPr>
          <w:rFonts w:cs="Times New Roman"/>
          <w:caps w:val="0"/>
          <w:szCs w:val="28"/>
        </w:rPr>
        <w:t>на предприятиях и в организациях</w:t>
      </w:r>
      <w:r w:rsidR="00730C62">
        <w:rPr>
          <w:rFonts w:cs="Times New Roman"/>
          <w:caps w:val="0"/>
          <w:szCs w:val="28"/>
        </w:rPr>
        <w:t>.</w:t>
      </w:r>
      <w:bookmarkEnd w:id="25"/>
    </w:p>
    <w:p w:rsidR="00CA6030" w:rsidRPr="00CA6030" w:rsidRDefault="00CA6030" w:rsidP="00CA6030">
      <w:pPr>
        <w:keepNext/>
        <w:keepLines/>
      </w:pPr>
    </w:p>
    <w:p w:rsidR="00E268E5" w:rsidRPr="000410F6" w:rsidRDefault="00E268E5" w:rsidP="00CA6030">
      <w:pPr>
        <w:pStyle w:val="a6"/>
        <w:keepNext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Порядок уведомления о работе по совместительству </w:t>
      </w:r>
      <w:r w:rsidR="001F1034">
        <w:t xml:space="preserve">или </w:t>
      </w:r>
      <w:r w:rsidR="00702C64">
        <w:t>по гражданско-правовому договору</w:t>
      </w:r>
      <w:r w:rsidR="00730C62">
        <w:t>, в органах управления и контроля</w:t>
      </w:r>
      <w:r w:rsidR="00880845">
        <w:t xml:space="preserve"> </w:t>
      </w:r>
      <w:r w:rsidRPr="000410F6">
        <w:t>на предприятиях и в организация</w:t>
      </w:r>
      <w:r w:rsidR="00F27485">
        <w:t>х</w:t>
      </w:r>
      <w:r w:rsidRPr="000410F6">
        <w:t xml:space="preserve"> (далее – Порядок уведомления о работе по совместительству)</w:t>
      </w:r>
      <w:r w:rsidR="00F27485">
        <w:t>,</w:t>
      </w:r>
      <w:r w:rsidRPr="000410F6">
        <w:t xml:space="preserve"> устанавливает процедуру уведомления </w:t>
      </w:r>
      <w:r w:rsidR="0034706E">
        <w:t xml:space="preserve">работниками </w:t>
      </w:r>
      <w:r w:rsidR="00880845">
        <w:t>Предприятия</w:t>
      </w:r>
      <w:r w:rsidR="007A2A99">
        <w:t>,</w:t>
      </w:r>
      <w:r w:rsidRPr="000410F6">
        <w:t xml:space="preserve"> о своей работе </w:t>
      </w:r>
      <w:r w:rsidR="003A4081" w:rsidRPr="000410F6">
        <w:t xml:space="preserve">по </w:t>
      </w:r>
      <w:r w:rsidRPr="000410F6">
        <w:t>совместительству</w:t>
      </w:r>
      <w:r w:rsidR="00730C62">
        <w:t>, гражданско-правому договору, в органах управления и контроля</w:t>
      </w:r>
      <w:r w:rsidRPr="000410F6">
        <w:t xml:space="preserve"> на предприятиях</w:t>
      </w:r>
      <w:r w:rsidRPr="0020337F">
        <w:t xml:space="preserve"> и в организация</w:t>
      </w:r>
      <w:r w:rsidR="006230ED" w:rsidRPr="000410F6">
        <w:t>х</w:t>
      </w:r>
      <w:r w:rsidR="00041213" w:rsidRPr="0020337F">
        <w:rPr>
          <w:rStyle w:val="a3"/>
          <w:rFonts w:eastAsiaTheme="majorEastAsia"/>
        </w:rPr>
        <w:footnoteReference w:id="3"/>
      </w:r>
      <w:r w:rsidRPr="000410F6">
        <w:t xml:space="preserve"> (далее – работа по совместительству)</w:t>
      </w:r>
      <w:r w:rsidR="006230ED" w:rsidRPr="000410F6">
        <w:t>,</w:t>
      </w:r>
      <w:r w:rsidRPr="000410F6">
        <w:t xml:space="preserve"> и направлен на предотвращени</w:t>
      </w:r>
      <w:r w:rsidR="006230ED" w:rsidRPr="000410F6">
        <w:t>е</w:t>
      </w:r>
      <w:r w:rsidRPr="000410F6">
        <w:t xml:space="preserve"> возникновения ситуации потенциального конфликта интересов/конфликта интересов </w:t>
      </w:r>
      <w:r w:rsidR="00880845">
        <w:t>на Предприятии</w:t>
      </w:r>
      <w:r w:rsidRPr="000410F6">
        <w:t>.</w:t>
      </w:r>
    </w:p>
    <w:p w:rsidR="00E268E5" w:rsidRPr="000410F6" w:rsidRDefault="00E268E5" w:rsidP="00CA603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Действие Порядка уведомления о работе по совместительству распространяется </w:t>
      </w:r>
      <w:r w:rsidR="0034706E">
        <w:t>на</w:t>
      </w:r>
      <w:r w:rsidR="00880845">
        <w:t xml:space="preserve"> </w:t>
      </w:r>
      <w:r w:rsidR="00F01521">
        <w:t xml:space="preserve">лиц, занимающих должности, относящиеся к руководящему составу </w:t>
      </w:r>
      <w:r w:rsidR="00880845">
        <w:t>Предприятия</w:t>
      </w:r>
      <w:r w:rsidR="00730C62">
        <w:t xml:space="preserve"> (далее – лица, подающие уведомления)</w:t>
      </w:r>
      <w:r w:rsidRPr="000410F6">
        <w:t>.</w:t>
      </w:r>
    </w:p>
    <w:p w:rsidR="00E268E5" w:rsidRPr="000410F6" w:rsidRDefault="00730C62" w:rsidP="00CA603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bookmarkStart w:id="26" w:name="_Ref353465119"/>
      <w:r>
        <w:t xml:space="preserve">Лица, </w:t>
      </w:r>
      <w:r w:rsidR="00880845">
        <w:t xml:space="preserve"> </w:t>
      </w:r>
      <w:r>
        <w:t>подающие уведомления</w:t>
      </w:r>
      <w:r w:rsidR="00E268E5" w:rsidRPr="000410F6">
        <w:t xml:space="preserve"> в течение 3 (трех) рабочих дней после своего трудоустройства на работу по совместительству</w:t>
      </w:r>
      <w:r w:rsidR="00B12184">
        <w:t xml:space="preserve">, </w:t>
      </w:r>
      <w:r>
        <w:t>заключения гражданско-правового договора, избрания в органы управления и контроля предприятий и организаций</w:t>
      </w:r>
      <w:r w:rsidR="004E02A1">
        <w:t>,</w:t>
      </w:r>
      <w:r w:rsidR="00E268E5" w:rsidRPr="000410F6">
        <w:t xml:space="preserve"> направля</w:t>
      </w:r>
      <w:r w:rsidR="004E02A1">
        <w:t>ю</w:t>
      </w:r>
      <w:r w:rsidR="00E268E5" w:rsidRPr="000410F6">
        <w:t xml:space="preserve">т </w:t>
      </w:r>
      <w:r w:rsidR="00B12184">
        <w:t>У</w:t>
      </w:r>
      <w:r w:rsidR="00B12184" w:rsidRPr="000410F6">
        <w:t xml:space="preserve">ведомление </w:t>
      </w:r>
      <w:r w:rsidR="00B12184" w:rsidRPr="00B12184">
        <w:t>о работе по совместительству, на основании гражданско-правового договора, в органах управления и контроля предприятий и организациях</w:t>
      </w:r>
      <w:r w:rsidR="00E268E5" w:rsidRPr="000410F6">
        <w:t xml:space="preserve"> (далее – Уведомление о работе по совместительству) </w:t>
      </w:r>
      <w:r w:rsidR="00880845">
        <w:t>должностному лицу, ответственному за противодействие и урегулирование конфликта интересов</w:t>
      </w:r>
      <w:r w:rsidR="00C863DB">
        <w:t xml:space="preserve"> </w:t>
      </w:r>
      <w:r w:rsidR="00E268E5" w:rsidRPr="000410F6">
        <w:t>по форме</w:t>
      </w:r>
      <w:r w:rsidR="004E02A1">
        <w:t>,</w:t>
      </w:r>
      <w:r w:rsidR="00E268E5" w:rsidRPr="000410F6">
        <w:t xml:space="preserve"> согласно приложению </w:t>
      </w:r>
      <w:r w:rsidR="005340F1">
        <w:t xml:space="preserve">№ </w:t>
      </w:r>
      <w:r w:rsidR="00D90580">
        <w:t xml:space="preserve">1 </w:t>
      </w:r>
      <w:r w:rsidR="00E268E5" w:rsidRPr="0020337F">
        <w:t xml:space="preserve">к настоящему </w:t>
      </w:r>
      <w:r w:rsidR="00E268E5" w:rsidRPr="000410F6">
        <w:t>Положению</w:t>
      </w:r>
      <w:r w:rsidR="00B12184">
        <w:t xml:space="preserve"> посредством «Линии доверия»</w:t>
      </w:r>
      <w:r w:rsidR="00E268E5" w:rsidRPr="000410F6">
        <w:t>.</w:t>
      </w:r>
      <w:bookmarkEnd w:id="26"/>
    </w:p>
    <w:p w:rsidR="00E268E5" w:rsidRPr="000410F6" w:rsidRDefault="00880845" w:rsidP="00CA603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 xml:space="preserve">Должностное лицо, ответственное за противодействие и урегулирование конфликта интересов </w:t>
      </w:r>
      <w:r w:rsidR="00E268E5" w:rsidRPr="000410F6">
        <w:t xml:space="preserve"> выдает копию полученного Уведомления о работе по совместительству с отметкой о приеме </w:t>
      </w:r>
      <w:r w:rsidR="00730C62">
        <w:t>Лицу, подающему уведомление</w:t>
      </w:r>
      <w:r w:rsidR="00E268E5" w:rsidRPr="000410F6">
        <w:t xml:space="preserve"> направляет по </w:t>
      </w:r>
      <w:r w:rsidR="00B12184">
        <w:t>электронной</w:t>
      </w:r>
      <w:r>
        <w:t xml:space="preserve"> </w:t>
      </w:r>
      <w:r w:rsidR="00E268E5" w:rsidRPr="000410F6">
        <w:t xml:space="preserve">почте в течение </w:t>
      </w:r>
      <w:r w:rsidR="00730C62">
        <w:t>10</w:t>
      </w:r>
      <w:r w:rsidR="00E268E5" w:rsidRPr="000410F6">
        <w:t>(</w:t>
      </w:r>
      <w:r w:rsidR="00730C62">
        <w:t>десяти</w:t>
      </w:r>
      <w:r w:rsidR="00E268E5" w:rsidRPr="000410F6">
        <w:t>) рабочих дней с даты его получения в порядке, предусмотренн</w:t>
      </w:r>
      <w:r w:rsidR="006230ED" w:rsidRPr="000410F6">
        <w:t>о</w:t>
      </w:r>
      <w:r w:rsidR="00E268E5" w:rsidRPr="000410F6">
        <w:t>м п.</w:t>
      </w:r>
      <w:fldSimple w:instr=" REF _Ref353465119 \r \h  \* MERGEFORMAT ">
        <w:r w:rsidR="00D86EE1">
          <w:t>5.3</w:t>
        </w:r>
      </w:fldSimple>
      <w:r w:rsidR="00E268E5" w:rsidRPr="0020337F">
        <w:t>настоящего Положения</w:t>
      </w:r>
      <w:r w:rsidR="006230ED" w:rsidRPr="000410F6">
        <w:t>.</w:t>
      </w:r>
    </w:p>
    <w:p w:rsidR="00E268E5" w:rsidRPr="000410F6" w:rsidRDefault="00880845" w:rsidP="00CA603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 xml:space="preserve">Должностное лицо, ответственное за противодействие и урегулирование конфликта интересов </w:t>
      </w:r>
      <w:r w:rsidR="00E268E5" w:rsidRPr="000410F6">
        <w:t>:</w:t>
      </w:r>
    </w:p>
    <w:p w:rsidR="00E268E5" w:rsidRPr="000410F6" w:rsidRDefault="00E268E5" w:rsidP="00CA603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Организует учет, обработку, анализ и хранение полученных Уведомлений о работе по совместительству.</w:t>
      </w:r>
    </w:p>
    <w:p w:rsidR="00E268E5" w:rsidRDefault="00E268E5" w:rsidP="00CA603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0410F6">
        <w:t>Проводит оценку влияния работы по совместительству</w:t>
      </w:r>
      <w:r w:rsidR="00B12184">
        <w:t xml:space="preserve"> на лицо, подающие уведомление</w:t>
      </w:r>
      <w:r w:rsidRPr="000410F6">
        <w:t xml:space="preserve"> </w:t>
      </w:r>
      <w:r w:rsidR="00880845">
        <w:t>Предприятия</w:t>
      </w:r>
      <w:r w:rsidRPr="000410F6">
        <w:t xml:space="preserve"> на его личную заинтересованность и</w:t>
      </w:r>
      <w:r w:rsidR="00F27485">
        <w:t>,</w:t>
      </w:r>
      <w:r w:rsidRPr="000410F6">
        <w:t xml:space="preserve"> при необходимости</w:t>
      </w:r>
      <w:r w:rsidR="00F27485">
        <w:t>,</w:t>
      </w:r>
      <w:r w:rsidRPr="000410F6">
        <w:t xml:space="preserve"> предпринимает меры в соответствии с настоящим Положением</w:t>
      </w:r>
      <w:r w:rsidR="004E17A2" w:rsidRPr="000410F6">
        <w:t xml:space="preserve"> и иными локальными нормативными актами </w:t>
      </w:r>
      <w:r w:rsidR="00880845">
        <w:t>Предприятия</w:t>
      </w:r>
      <w:r w:rsidRPr="000410F6">
        <w:t>.</w:t>
      </w:r>
    </w:p>
    <w:p w:rsidR="005E6D4D" w:rsidRPr="005E6D4D" w:rsidRDefault="005E6D4D" w:rsidP="005E6D4D">
      <w:pPr>
        <w:pStyle w:val="2"/>
        <w:numPr>
          <w:ilvl w:val="0"/>
          <w:numId w:val="0"/>
        </w:numPr>
        <w:spacing w:before="0" w:line="360" w:lineRule="exact"/>
        <w:ind w:left="709"/>
        <w:jc w:val="both"/>
        <w:rPr>
          <w:rFonts w:cs="Times New Roman"/>
          <w:b w:val="0"/>
          <w:caps w:val="0"/>
          <w:szCs w:val="28"/>
        </w:rPr>
      </w:pPr>
    </w:p>
    <w:p w:rsidR="005E6D4D" w:rsidRPr="005E6D4D" w:rsidRDefault="005E6D4D" w:rsidP="005E6D4D">
      <w:pPr>
        <w:pStyle w:val="2"/>
        <w:spacing w:before="0" w:line="360" w:lineRule="exact"/>
        <w:ind w:left="0" w:firstLine="709"/>
        <w:jc w:val="both"/>
        <w:rPr>
          <w:rFonts w:cs="Times New Roman"/>
          <w:caps w:val="0"/>
          <w:szCs w:val="28"/>
        </w:rPr>
      </w:pPr>
      <w:bookmarkStart w:id="27" w:name="_Toc416268468"/>
      <w:r>
        <w:rPr>
          <w:rFonts w:cs="Times New Roman"/>
          <w:caps w:val="0"/>
          <w:szCs w:val="28"/>
        </w:rPr>
        <w:t xml:space="preserve">Порядок </w:t>
      </w:r>
      <w:r w:rsidRPr="005E6D4D">
        <w:rPr>
          <w:rFonts w:cs="Times New Roman"/>
          <w:caps w:val="0"/>
          <w:szCs w:val="28"/>
        </w:rPr>
        <w:t>подготовки и отправки обращений на «</w:t>
      </w:r>
      <w:r>
        <w:rPr>
          <w:rFonts w:cs="Times New Roman"/>
          <w:caps w:val="0"/>
          <w:szCs w:val="28"/>
        </w:rPr>
        <w:t>Линию доверия</w:t>
      </w:r>
      <w:r w:rsidRPr="005E6D4D">
        <w:rPr>
          <w:rFonts w:cs="Times New Roman"/>
          <w:caps w:val="0"/>
          <w:szCs w:val="28"/>
        </w:rPr>
        <w:t xml:space="preserve">» </w:t>
      </w:r>
      <w:r w:rsidR="00880845">
        <w:rPr>
          <w:rFonts w:cs="Times New Roman"/>
          <w:caps w:val="0"/>
          <w:szCs w:val="28"/>
        </w:rPr>
        <w:t>МУП «СПЕЦТРАНС»</w:t>
      </w:r>
      <w:bookmarkEnd w:id="27"/>
    </w:p>
    <w:p w:rsidR="005E6D4D" w:rsidRPr="0030662B" w:rsidRDefault="005E6D4D" w:rsidP="005E6D4D">
      <w:pPr>
        <w:spacing w:line="360" w:lineRule="exact"/>
        <w:rPr>
          <w:caps/>
        </w:rPr>
      </w:pPr>
    </w:p>
    <w:p w:rsidR="005E6D4D" w:rsidRPr="005E6D4D" w:rsidRDefault="005E6D4D" w:rsidP="005E6D4D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5E6D4D">
        <w:t>Термины и определения</w:t>
      </w:r>
    </w:p>
    <w:p w:rsidR="005E6D4D" w:rsidRDefault="005E6D4D" w:rsidP="005E6D4D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Cs w:val="24"/>
        </w:rPr>
      </w:pPr>
      <w:r w:rsidRPr="0030662B">
        <w:rPr>
          <w:b/>
          <w:szCs w:val="24"/>
        </w:rPr>
        <w:t>«</w:t>
      </w:r>
      <w:r w:rsidRPr="005E6D4D">
        <w:t>Линия</w:t>
      </w:r>
      <w:r w:rsidRPr="005E6D4D">
        <w:rPr>
          <w:szCs w:val="24"/>
        </w:rPr>
        <w:t xml:space="preserve"> доверия</w:t>
      </w:r>
      <w:r w:rsidRPr="0030662B">
        <w:rPr>
          <w:b/>
          <w:szCs w:val="24"/>
        </w:rPr>
        <w:t xml:space="preserve">» </w:t>
      </w:r>
      <w:r>
        <w:rPr>
          <w:szCs w:val="24"/>
        </w:rPr>
        <w:t>– специальные коммуникационные каналы обратной связи для отправки обращений, реализуемые посредством:</w:t>
      </w:r>
    </w:p>
    <w:p w:rsidR="005E6D4D" w:rsidRDefault="005E6D4D" w:rsidP="005E6D4D">
      <w:pPr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jc w:val="both"/>
        <w:rPr>
          <w:szCs w:val="24"/>
        </w:rPr>
      </w:pPr>
      <w:r>
        <w:rPr>
          <w:szCs w:val="24"/>
        </w:rPr>
        <w:t xml:space="preserve">специальных форм «обратной связи» на сайте. </w:t>
      </w:r>
    </w:p>
    <w:p w:rsidR="005E6D4D" w:rsidRDefault="005E6D4D" w:rsidP="005E6D4D">
      <w:pPr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jc w:val="both"/>
        <w:rPr>
          <w:szCs w:val="24"/>
        </w:rPr>
      </w:pPr>
      <w:r>
        <w:rPr>
          <w:szCs w:val="24"/>
        </w:rPr>
        <w:t>специального электронного почтового ящика;</w:t>
      </w:r>
    </w:p>
    <w:p w:rsidR="005E6D4D" w:rsidRDefault="005E6D4D" w:rsidP="005E6D4D">
      <w:pPr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jc w:val="both"/>
        <w:rPr>
          <w:szCs w:val="24"/>
        </w:rPr>
      </w:pPr>
      <w:r>
        <w:rPr>
          <w:szCs w:val="24"/>
        </w:rPr>
        <w:t xml:space="preserve">телефонного </w:t>
      </w:r>
      <w:r w:rsidR="00880845">
        <w:rPr>
          <w:szCs w:val="24"/>
        </w:rPr>
        <w:t>факса</w:t>
      </w:r>
      <w:r>
        <w:rPr>
          <w:szCs w:val="24"/>
        </w:rPr>
        <w:t xml:space="preserve">; </w:t>
      </w:r>
    </w:p>
    <w:p w:rsidR="005E6D4D" w:rsidRPr="00397D0D" w:rsidRDefault="005E6D4D" w:rsidP="005E6D4D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Cs w:val="24"/>
        </w:rPr>
      </w:pPr>
      <w:r w:rsidRPr="005E6D4D">
        <w:t>Обращение</w:t>
      </w:r>
      <w:r>
        <w:rPr>
          <w:szCs w:val="24"/>
        </w:rPr>
        <w:t>–</w:t>
      </w:r>
      <w:r w:rsidRPr="00397D0D">
        <w:rPr>
          <w:szCs w:val="24"/>
        </w:rPr>
        <w:t xml:space="preserve"> направленн</w:t>
      </w:r>
      <w:r>
        <w:rPr>
          <w:szCs w:val="24"/>
        </w:rPr>
        <w:t>ая</w:t>
      </w:r>
      <w:r w:rsidR="00880845">
        <w:rPr>
          <w:szCs w:val="24"/>
        </w:rPr>
        <w:t xml:space="preserve"> </w:t>
      </w:r>
      <w:r>
        <w:rPr>
          <w:szCs w:val="24"/>
        </w:rPr>
        <w:t>на Линию доверия</w:t>
      </w:r>
      <w:r w:rsidR="00880845">
        <w:rPr>
          <w:szCs w:val="24"/>
        </w:rPr>
        <w:t xml:space="preserve"> </w:t>
      </w:r>
      <w:r>
        <w:rPr>
          <w:szCs w:val="24"/>
        </w:rPr>
        <w:t>информация о возможных</w:t>
      </w:r>
      <w:r w:rsidR="00880845">
        <w:rPr>
          <w:szCs w:val="24"/>
        </w:rPr>
        <w:t xml:space="preserve"> </w:t>
      </w:r>
      <w:r>
        <w:rPr>
          <w:szCs w:val="24"/>
        </w:rPr>
        <w:t xml:space="preserve">коррупционных правонарушениях, по вопросам предотвращении или урегулировании конфликта интересов, о восстановлении или защите </w:t>
      </w:r>
      <w:r w:rsidRPr="00397D0D">
        <w:rPr>
          <w:szCs w:val="24"/>
        </w:rPr>
        <w:t>нарушенных прав, законных интересов</w:t>
      </w:r>
      <w:r>
        <w:rPr>
          <w:rStyle w:val="a3"/>
          <w:szCs w:val="24"/>
        </w:rPr>
        <w:footnoteReference w:id="4"/>
      </w:r>
      <w:r w:rsidR="00784BCC">
        <w:rPr>
          <w:szCs w:val="24"/>
        </w:rPr>
        <w:t>, мошенничестве и хищениях</w:t>
      </w:r>
      <w:r w:rsidRPr="00397D0D">
        <w:rPr>
          <w:szCs w:val="24"/>
        </w:rPr>
        <w:t>.</w:t>
      </w:r>
    </w:p>
    <w:p w:rsidR="005E6D4D" w:rsidRDefault="005E6D4D" w:rsidP="005E6D4D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Cs w:val="24"/>
        </w:rPr>
      </w:pPr>
      <w:r w:rsidRPr="005E6D4D">
        <w:t>Заявитель</w:t>
      </w:r>
      <w:r>
        <w:rPr>
          <w:szCs w:val="24"/>
        </w:rPr>
        <w:t xml:space="preserve"> – лица/организации, направившие обращение посредством «Линии доверия».</w:t>
      </w:r>
    </w:p>
    <w:p w:rsidR="005E6D4D" w:rsidRPr="005E6D4D" w:rsidRDefault="005E6D4D" w:rsidP="005E6D4D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5E6D4D">
        <w:t xml:space="preserve">Основные положения </w:t>
      </w:r>
    </w:p>
    <w:p w:rsidR="005E6D4D" w:rsidRDefault="005E6D4D" w:rsidP="005E6D4D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>Порядок подготовки и отправки обращений на «Линию доверия» (далее – Порядок) предназначен:</w:t>
      </w:r>
    </w:p>
    <w:p w:rsidR="005E6D4D" w:rsidRDefault="005E6D4D" w:rsidP="005E6D4D">
      <w:pPr>
        <w:pStyle w:val="a6"/>
        <w:numPr>
          <w:ilvl w:val="0"/>
          <w:numId w:val="31"/>
        </w:numPr>
        <w:tabs>
          <w:tab w:val="left" w:pos="1276"/>
        </w:tabs>
        <w:spacing w:line="360" w:lineRule="exact"/>
        <w:ind w:left="0" w:firstLine="709"/>
        <w:jc w:val="both"/>
      </w:pPr>
      <w:r w:rsidRPr="00397D0D">
        <w:t>для улучшения эффективности работы коммуникационных каналов обратной связи</w:t>
      </w:r>
      <w:r>
        <w:t xml:space="preserve"> </w:t>
      </w:r>
      <w:r w:rsidR="00880845">
        <w:t>Предприятия</w:t>
      </w:r>
      <w:r>
        <w:t xml:space="preserve"> по вопросам противодействия коррупции, пресечению противоправных действий </w:t>
      </w:r>
      <w:r w:rsidR="00880845">
        <w:t>на Предприятии</w:t>
      </w:r>
      <w:r>
        <w:t>;</w:t>
      </w:r>
    </w:p>
    <w:p w:rsidR="005E6D4D" w:rsidRDefault="005E6D4D" w:rsidP="005E6D4D">
      <w:pPr>
        <w:pStyle w:val="a6"/>
        <w:numPr>
          <w:ilvl w:val="0"/>
          <w:numId w:val="31"/>
        </w:numPr>
        <w:tabs>
          <w:tab w:val="left" w:pos="1276"/>
        </w:tabs>
        <w:spacing w:line="360" w:lineRule="exact"/>
        <w:ind w:left="0" w:firstLine="709"/>
        <w:jc w:val="both"/>
      </w:pPr>
      <w:r w:rsidRPr="00397D0D">
        <w:t>для</w:t>
      </w:r>
      <w:r>
        <w:t xml:space="preserve"> предотвращения/урегулирования ситуации потенциального конфликта интересов/конфликта интересов </w:t>
      </w:r>
      <w:r w:rsidR="00880845">
        <w:t>на Предприятии</w:t>
      </w:r>
      <w:r>
        <w:t xml:space="preserve">; </w:t>
      </w:r>
    </w:p>
    <w:p w:rsidR="005E6D4D" w:rsidRPr="00397D0D" w:rsidRDefault="005E6D4D" w:rsidP="005E6D4D">
      <w:pPr>
        <w:pStyle w:val="a6"/>
        <w:numPr>
          <w:ilvl w:val="0"/>
          <w:numId w:val="31"/>
        </w:numPr>
        <w:tabs>
          <w:tab w:val="left" w:pos="1276"/>
        </w:tabs>
        <w:spacing w:line="360" w:lineRule="exact"/>
        <w:ind w:left="0" w:firstLine="709"/>
        <w:jc w:val="both"/>
      </w:pPr>
      <w:r w:rsidRPr="00397D0D">
        <w:t>для</w:t>
      </w:r>
      <w:r>
        <w:t xml:space="preserve"> совершенствования системы внутреннего контроля предприятий </w:t>
      </w:r>
      <w:r w:rsidR="00880845">
        <w:t>Предприятия</w:t>
      </w:r>
      <w:r w:rsidRPr="00397D0D">
        <w:t xml:space="preserve"> посредством повышения </w:t>
      </w:r>
      <w:r w:rsidR="00D302BD">
        <w:t xml:space="preserve">адекватности </w:t>
      </w:r>
      <w:r>
        <w:t>и качества</w:t>
      </w:r>
      <w:r w:rsidRPr="00397D0D">
        <w:t xml:space="preserve"> информации, содержащейся в обращении.</w:t>
      </w:r>
    </w:p>
    <w:p w:rsidR="005E6D4D" w:rsidRDefault="005E6D4D" w:rsidP="00AE58B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>Данный Порядок</w:t>
      </w:r>
      <w:r w:rsidRPr="00397D0D">
        <w:t xml:space="preserve"> разработан в рамках реализация </w:t>
      </w:r>
      <w:r>
        <w:t xml:space="preserve">положений </w:t>
      </w:r>
      <w:r w:rsidRPr="00F718BD">
        <w:t>Кодекс</w:t>
      </w:r>
      <w:r>
        <w:t xml:space="preserve">а </w:t>
      </w:r>
      <w:r w:rsidRPr="00F718BD">
        <w:t xml:space="preserve">корпоративной этики </w:t>
      </w:r>
      <w:r w:rsidR="00880845">
        <w:t>МУП «СПЕЦТРАНС»</w:t>
      </w:r>
      <w:r w:rsidR="00D302BD">
        <w:t xml:space="preserve"> </w:t>
      </w:r>
      <w:r w:rsidR="00026CC6">
        <w:t xml:space="preserve"> и настоящего Положения</w:t>
      </w:r>
      <w:r>
        <w:t>.</w:t>
      </w:r>
    </w:p>
    <w:p w:rsidR="005E6D4D" w:rsidRPr="005877FF" w:rsidRDefault="00880845" w:rsidP="00AE58B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>Должностное лицо, ответственное за противодействие и урегулирование конфликта интересов</w:t>
      </w:r>
      <w:r w:rsidRPr="00AE58B0">
        <w:t xml:space="preserve"> </w:t>
      </w:r>
      <w:r w:rsidR="005E6D4D">
        <w:rPr>
          <w:szCs w:val="24"/>
        </w:rPr>
        <w:t>обеспечивает Заявителю разумные гарантии сохранение конфиденциальности сведений, содержащихся в обращении.</w:t>
      </w:r>
    </w:p>
    <w:p w:rsidR="005E6D4D" w:rsidRPr="007B42D6" w:rsidRDefault="005E6D4D" w:rsidP="00AE58B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AE58B0">
        <w:t>Обращения</w:t>
      </w:r>
      <w:r>
        <w:rPr>
          <w:szCs w:val="24"/>
        </w:rPr>
        <w:t xml:space="preserve"> могут быть анонимными. Анонимные обращения имеют низкий приоритет при их рассмотрении в соответствии с настоящим Порядком. </w:t>
      </w:r>
    </w:p>
    <w:p w:rsidR="005E6D4D" w:rsidRPr="003167A1" w:rsidRDefault="005E6D4D" w:rsidP="00AE58B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>
        <w:t>Обращения, подготовленные и направленные не в соответствии с настоящим Порядком, могут не приниматься к рассмотрению</w:t>
      </w:r>
      <w:r>
        <w:rPr>
          <w:szCs w:val="24"/>
        </w:rPr>
        <w:t>.</w:t>
      </w:r>
    </w:p>
    <w:p w:rsidR="005E6D4D" w:rsidRPr="002D5026" w:rsidRDefault="005E6D4D" w:rsidP="00AE58B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AE58B0">
        <w:lastRenderedPageBreak/>
        <w:t>Заявитель</w:t>
      </w:r>
      <w:r>
        <w:rPr>
          <w:szCs w:val="24"/>
        </w:rPr>
        <w:t xml:space="preserve"> имеет право на получение ответа на свое обращение в установленные локальными нормативными актами </w:t>
      </w:r>
      <w:r w:rsidR="00F85FD1">
        <w:rPr>
          <w:szCs w:val="24"/>
        </w:rPr>
        <w:t>Предприятия</w:t>
      </w:r>
      <w:r>
        <w:rPr>
          <w:szCs w:val="24"/>
        </w:rPr>
        <w:t xml:space="preserve"> сроки при условии надлежащей его подготовки и отправки в соответствии с настоящим Порядком, за исключением</w:t>
      </w:r>
      <w:r w:rsidR="00F85FD1">
        <w:rPr>
          <w:szCs w:val="24"/>
        </w:rPr>
        <w:t xml:space="preserve"> </w:t>
      </w:r>
      <w:r>
        <w:rPr>
          <w:szCs w:val="24"/>
        </w:rPr>
        <w:t xml:space="preserve"> направленных анонимно.</w:t>
      </w:r>
    </w:p>
    <w:p w:rsidR="005E6D4D" w:rsidRPr="00AE58B0" w:rsidRDefault="005E6D4D" w:rsidP="00AE58B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cs="Calibri"/>
        </w:rPr>
      </w:pPr>
      <w:r w:rsidRPr="00AE58B0">
        <w:rPr>
          <w:rFonts w:cs="Calibri"/>
        </w:rPr>
        <w:t xml:space="preserve">В </w:t>
      </w:r>
      <w:r w:rsidRPr="00AE58B0">
        <w:t>случае</w:t>
      </w:r>
      <w:r w:rsidR="00F85FD1">
        <w:rPr>
          <w:rFonts w:cs="Calibri"/>
        </w:rPr>
        <w:t>,</w:t>
      </w:r>
      <w:r w:rsidRPr="00AE58B0">
        <w:rPr>
          <w:rFonts w:cs="Calibri"/>
        </w:rPr>
        <w:t xml:space="preserve"> если ответ по существу поставленного в обращении вопроса не </w:t>
      </w:r>
      <w:r w:rsidRPr="00AE58B0">
        <w:t>может</w:t>
      </w:r>
      <w:r w:rsidRPr="00AE58B0">
        <w:rPr>
          <w:rFonts w:cs="Calibri"/>
        </w:rPr>
        <w:t xml:space="preserve"> быть дан без разглашения сведений, составляющих </w:t>
      </w:r>
      <w:r w:rsidRPr="00AE58B0">
        <w:rPr>
          <w:szCs w:val="24"/>
        </w:rPr>
        <w:t>государственную</w:t>
      </w:r>
      <w:r w:rsidRPr="00AE58B0">
        <w:rPr>
          <w:rFonts w:cs="Calibri"/>
        </w:rPr>
        <w:t xml:space="preserve"> тайну или коммерческую тайну </w:t>
      </w:r>
      <w:r w:rsidR="00F85FD1">
        <w:rPr>
          <w:rFonts w:cs="Calibri"/>
        </w:rPr>
        <w:t>Предприятия</w:t>
      </w:r>
      <w:r w:rsidRPr="00AE58B0">
        <w:rPr>
          <w:rFonts w:cs="Calibri"/>
        </w:rPr>
        <w:t>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E6D4D" w:rsidRPr="00AE58B0" w:rsidRDefault="005E6D4D" w:rsidP="00AE58B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AE58B0">
        <w:t>Подготовка и отправка обращений</w:t>
      </w:r>
    </w:p>
    <w:p w:rsidR="005E6D4D" w:rsidRDefault="005E6D4D" w:rsidP="00AE58B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AE58B0">
        <w:rPr>
          <w:szCs w:val="24"/>
        </w:rPr>
        <w:t>Обращения</w:t>
      </w:r>
      <w:r w:rsidR="00F85FD1">
        <w:rPr>
          <w:szCs w:val="24"/>
        </w:rPr>
        <w:t xml:space="preserve"> </w:t>
      </w:r>
      <w:r>
        <w:t>могут быть направлены на «Линию доверия» посредством:</w:t>
      </w:r>
    </w:p>
    <w:p w:rsidR="005E6D4D" w:rsidRDefault="005E6D4D" w:rsidP="00AE58B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bookmarkStart w:id="28" w:name="_Ref353876448"/>
      <w:r>
        <w:t>С</w:t>
      </w:r>
      <w:r w:rsidRPr="00126797">
        <w:t>пециализированной формы обратной связи</w:t>
      </w:r>
      <w:r>
        <w:t xml:space="preserve"> «Линия доверия» </w:t>
      </w:r>
      <w:r w:rsidRPr="00126797">
        <w:t>на сайте</w:t>
      </w:r>
      <w:r>
        <w:t xml:space="preserve"> по адресу в Интернете: </w:t>
      </w:r>
      <w:hyperlink r:id="rId11" w:history="1">
        <w:r w:rsidR="00F85FD1" w:rsidRPr="00DE619A">
          <w:rPr>
            <w:rStyle w:val="af2"/>
          </w:rPr>
          <w:t>www.</w:t>
        </w:r>
        <w:r w:rsidR="00F85FD1" w:rsidRPr="00DE619A">
          <w:rPr>
            <w:rStyle w:val="af2"/>
            <w:lang w:val="en-US"/>
          </w:rPr>
          <w:t>spetstrans</w:t>
        </w:r>
        <w:r w:rsidR="00F85FD1" w:rsidRPr="00DE619A">
          <w:rPr>
            <w:rStyle w:val="af2"/>
          </w:rPr>
          <w:t>.</w:t>
        </w:r>
        <w:r w:rsidR="00F85FD1" w:rsidRPr="00DE619A">
          <w:rPr>
            <w:rStyle w:val="af2"/>
            <w:lang w:val="en-US"/>
          </w:rPr>
          <w:t>com</w:t>
        </w:r>
      </w:hyperlink>
      <w:bookmarkEnd w:id="28"/>
    </w:p>
    <w:p w:rsidR="005E6D4D" w:rsidRDefault="005E6D4D" w:rsidP="00AE58B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bookmarkStart w:id="29" w:name="_Ref353876452"/>
      <w:r>
        <w:t>Э</w:t>
      </w:r>
      <w:r w:rsidRPr="00126797">
        <w:t>лектронной почт</w:t>
      </w:r>
      <w:r>
        <w:t xml:space="preserve">ы на адрес: </w:t>
      </w:r>
      <w:hyperlink r:id="rId12" w:history="1">
        <w:r w:rsidR="008C4505" w:rsidRPr="00DE619A">
          <w:rPr>
            <w:rStyle w:val="af2"/>
            <w:lang w:val="en-US"/>
          </w:rPr>
          <w:t>khachaturova</w:t>
        </w:r>
        <w:r w:rsidR="008C4505" w:rsidRPr="00DE619A">
          <w:rPr>
            <w:rStyle w:val="af2"/>
          </w:rPr>
          <w:t>@</w:t>
        </w:r>
        <w:r w:rsidR="008C4505" w:rsidRPr="00DE619A">
          <w:rPr>
            <w:rStyle w:val="af2"/>
            <w:lang w:val="en-US"/>
          </w:rPr>
          <w:t>spetstrans</w:t>
        </w:r>
        <w:r w:rsidR="008C4505" w:rsidRPr="00DE619A">
          <w:rPr>
            <w:rStyle w:val="af2"/>
          </w:rPr>
          <w:t>.</w:t>
        </w:r>
        <w:r w:rsidR="008C4505" w:rsidRPr="00DE619A">
          <w:rPr>
            <w:rStyle w:val="af2"/>
            <w:lang w:val="en-US"/>
          </w:rPr>
          <w:t>com</w:t>
        </w:r>
      </w:hyperlink>
      <w:bookmarkEnd w:id="29"/>
    </w:p>
    <w:p w:rsidR="005E6D4D" w:rsidRDefault="005E6D4D" w:rsidP="00AE58B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bookmarkStart w:id="30" w:name="_Ref353876455"/>
      <w:r>
        <w:t>Обращения на</w:t>
      </w:r>
      <w:r w:rsidR="00F85FD1" w:rsidRPr="00F85FD1">
        <w:t xml:space="preserve"> </w:t>
      </w:r>
      <w:r>
        <w:t xml:space="preserve">телефонный </w:t>
      </w:r>
      <w:r w:rsidR="008C4505">
        <w:t>факс</w:t>
      </w:r>
      <w:r>
        <w:t xml:space="preserve"> по номеру </w:t>
      </w:r>
      <w:r w:rsidR="008C4505">
        <w:t>42-23-76</w:t>
      </w:r>
      <w:r>
        <w:t>(круглосуточно).</w:t>
      </w:r>
      <w:bookmarkEnd w:id="30"/>
    </w:p>
    <w:p w:rsidR="005E6D4D" w:rsidRDefault="005E6D4D" w:rsidP="00AE58B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AE58B0">
        <w:rPr>
          <w:szCs w:val="24"/>
        </w:rPr>
        <w:t>Обращение</w:t>
      </w:r>
      <w:r>
        <w:t xml:space="preserve"> должно содержать следующие сведения:</w:t>
      </w:r>
    </w:p>
    <w:p w:rsidR="005E6D4D" w:rsidRDefault="005E6D4D" w:rsidP="005E6D4D">
      <w:pPr>
        <w:keepLines/>
        <w:numPr>
          <w:ilvl w:val="2"/>
          <w:numId w:val="21"/>
        </w:numPr>
        <w:tabs>
          <w:tab w:val="left" w:pos="1134"/>
        </w:tabs>
        <w:spacing w:line="360" w:lineRule="exact"/>
        <w:ind w:left="0" w:firstLine="709"/>
        <w:jc w:val="both"/>
      </w:pPr>
      <w:r>
        <w:t xml:space="preserve">описание сути обращения (сведения, факты, обстоятельства, возможные причины, Ф.И.О. и наименование должности причастных лиц, последствия, в том числе возможный (оценочно) материальный ущерб </w:t>
      </w:r>
      <w:r w:rsidR="008C4505">
        <w:t>Предприятию</w:t>
      </w:r>
      <w:r>
        <w:t xml:space="preserve"> и т.п.) в объеме, необходимом для рассмотрения и выработки мер реагирования на него;</w:t>
      </w:r>
    </w:p>
    <w:p w:rsidR="005E6D4D" w:rsidRDefault="005E6D4D" w:rsidP="005E6D4D">
      <w:pPr>
        <w:numPr>
          <w:ilvl w:val="2"/>
          <w:numId w:val="21"/>
        </w:numPr>
        <w:tabs>
          <w:tab w:val="left" w:pos="1134"/>
        </w:tabs>
        <w:spacing w:line="360" w:lineRule="exact"/>
        <w:ind w:left="0" w:firstLine="709"/>
        <w:jc w:val="both"/>
      </w:pPr>
      <w:r>
        <w:t>временной период, в котором произошло/происходит или возможно произойдет нарушение, периодичность (постоянно, разово);</w:t>
      </w:r>
    </w:p>
    <w:p w:rsidR="005E6D4D" w:rsidRDefault="005E6D4D" w:rsidP="005E6D4D">
      <w:pPr>
        <w:numPr>
          <w:ilvl w:val="2"/>
          <w:numId w:val="21"/>
        </w:numPr>
        <w:tabs>
          <w:tab w:val="left" w:pos="1134"/>
        </w:tabs>
        <w:spacing w:line="360" w:lineRule="exact"/>
        <w:ind w:left="0" w:firstLine="709"/>
        <w:jc w:val="both"/>
      </w:pPr>
      <w:r>
        <w:t>Ф.И.О. и координаты для обратной связи с заявителем для уточнения сведений содержащихся в обращении и направления ответа по результатам рассмотрения обращения.</w:t>
      </w:r>
    </w:p>
    <w:p w:rsidR="005E6D4D" w:rsidRPr="00AE58B0" w:rsidRDefault="005E6D4D" w:rsidP="00AE58B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AE58B0">
        <w:t xml:space="preserve">Ограничение на использование «Линии доверия» </w:t>
      </w:r>
    </w:p>
    <w:p w:rsidR="005E6D4D" w:rsidRPr="00571102" w:rsidRDefault="005E6D4D" w:rsidP="00AE58B0">
      <w:pPr>
        <w:pStyle w:val="a6"/>
        <w:keepLines/>
        <w:numPr>
          <w:ilvl w:val="2"/>
          <w:numId w:val="4"/>
        </w:numPr>
        <w:tabs>
          <w:tab w:val="left" w:pos="1134"/>
        </w:tabs>
        <w:spacing w:line="360" w:lineRule="exact"/>
        <w:ind w:left="0" w:firstLine="709"/>
        <w:jc w:val="both"/>
      </w:pPr>
      <w:r w:rsidRPr="00AE58B0">
        <w:rPr>
          <w:szCs w:val="24"/>
        </w:rPr>
        <w:t>Запрещается</w:t>
      </w:r>
      <w:r w:rsidRPr="00571102">
        <w:t xml:space="preserve"> использовать </w:t>
      </w:r>
      <w:r>
        <w:t xml:space="preserve">«Линию доверия» </w:t>
      </w:r>
      <w:r w:rsidRPr="00571102">
        <w:t>для следующих целей:</w:t>
      </w:r>
    </w:p>
    <w:p w:rsidR="005E6D4D" w:rsidRDefault="005E6D4D" w:rsidP="00AE58B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>
        <w:t xml:space="preserve">Распространение заведомо ложных, порочащих честь и достоинство работника </w:t>
      </w:r>
      <w:r w:rsidR="008C4505">
        <w:t>Предприятия</w:t>
      </w:r>
      <w:r>
        <w:t xml:space="preserve"> сведений, </w:t>
      </w:r>
      <w:r w:rsidRPr="00A25995">
        <w:t>а также членов его семьи</w:t>
      </w:r>
      <w:r>
        <w:t>.</w:t>
      </w:r>
    </w:p>
    <w:p w:rsidR="005E6D4D" w:rsidRPr="00A25995" w:rsidRDefault="005E6D4D" w:rsidP="00AE58B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>
        <w:t xml:space="preserve">Оскорбления, выражения угрозы жизни, здоровью и </w:t>
      </w:r>
      <w:r w:rsidRPr="00A25995">
        <w:t>имуществу работника</w:t>
      </w:r>
      <w:r w:rsidR="008C4505">
        <w:t xml:space="preserve"> Предприятия</w:t>
      </w:r>
      <w:r w:rsidRPr="00A25995">
        <w:t>, а также членов его семьи.</w:t>
      </w:r>
    </w:p>
    <w:p w:rsidR="005E6D4D" w:rsidRDefault="005E6D4D" w:rsidP="00AE58B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>
        <w:t>Недобросовестной конкуренции.</w:t>
      </w:r>
    </w:p>
    <w:p w:rsidR="005E6D4D" w:rsidRDefault="005E6D4D" w:rsidP="00AE58B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>
        <w:t>Преследование хулиганских побуждений.</w:t>
      </w:r>
    </w:p>
    <w:p w:rsidR="005E6D4D" w:rsidRDefault="005E6D4D" w:rsidP="00AE58B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>
        <w:t>Преследование иных противоправных целей или целей противоречащих основам правопорядка и нравственности.</w:t>
      </w:r>
    </w:p>
    <w:p w:rsidR="005E6D4D" w:rsidRDefault="005E6D4D" w:rsidP="00AE58B0">
      <w:pPr>
        <w:pStyle w:val="a6"/>
        <w:keepLines/>
        <w:numPr>
          <w:ilvl w:val="3"/>
          <w:numId w:val="4"/>
        </w:numPr>
        <w:tabs>
          <w:tab w:val="left" w:pos="1701"/>
        </w:tabs>
        <w:spacing w:line="360" w:lineRule="exact"/>
        <w:ind w:left="0" w:firstLine="709"/>
        <w:jc w:val="both"/>
      </w:pPr>
      <w:r>
        <w:lastRenderedPageBreak/>
        <w:t xml:space="preserve">Распространения информации, рекламного характера, направления сведений, не относящихся непосредственно к деятельности </w:t>
      </w:r>
      <w:r w:rsidR="008C4505">
        <w:t>Предприятия</w:t>
      </w:r>
      <w:r>
        <w:t>.</w:t>
      </w:r>
    </w:p>
    <w:p w:rsidR="005E6D4D" w:rsidRPr="002B3F34" w:rsidRDefault="005E6D4D" w:rsidP="00AE58B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>Заявитель несет ответственность за достоверность сведений, изложенных в своем обращении в соответствии с законодательством Российской Федерации.</w:t>
      </w:r>
    </w:p>
    <w:p w:rsidR="005E6D4D" w:rsidRDefault="005E6D4D" w:rsidP="00AE58B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 xml:space="preserve">Порядок рассмотрения обращений, поступивших на «Линию доверия», </w:t>
      </w:r>
      <w:r w:rsidRPr="000410F6">
        <w:t xml:space="preserve">осуществляется в порядке, установленном локальными нормативными актами </w:t>
      </w:r>
      <w:r w:rsidR="008C4505">
        <w:t>Предприятия</w:t>
      </w:r>
      <w:r w:rsidRPr="000410F6">
        <w:t>.</w:t>
      </w:r>
    </w:p>
    <w:p w:rsidR="005E6D4D" w:rsidRDefault="005E6D4D" w:rsidP="00AE58B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 xml:space="preserve">Данный Порядок подлежит обязательной публикации в разделе на сайте </w:t>
      </w:r>
      <w:r w:rsidR="008C4505">
        <w:t>Предприятия</w:t>
      </w:r>
      <w:r>
        <w:t xml:space="preserve">, посвященном предотвращению конфликта интересов и противодействию коррупции </w:t>
      </w:r>
      <w:r w:rsidR="008C4505">
        <w:t>на Предприятии</w:t>
      </w:r>
      <w:r>
        <w:t xml:space="preserve">. </w:t>
      </w:r>
    </w:p>
    <w:p w:rsidR="005E6D4D" w:rsidRDefault="005E6D4D" w:rsidP="00AE58B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>Ответственным за поддержание в актуальном состоянии информации, содержащейся в настоящем Порядке,</w:t>
      </w:r>
      <w:r w:rsidR="008C4505">
        <w:t xml:space="preserve"> является должностное лицо, </w:t>
      </w:r>
      <w:r w:rsidR="008C4505" w:rsidRPr="008C4505">
        <w:t xml:space="preserve"> </w:t>
      </w:r>
      <w:r w:rsidR="008C4505">
        <w:t>ответственное за противодействие и урегулирование конфликта интересов</w:t>
      </w:r>
      <w:r>
        <w:t>.</w:t>
      </w:r>
    </w:p>
    <w:p w:rsidR="005E6D4D" w:rsidRDefault="005E6D4D" w:rsidP="00AE58B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>Вопросы по исполнению настоящего Порядка или связанные с работой «Линии доверия», могут направляться по адресу эл. почте:</w:t>
      </w:r>
      <w:hyperlink r:id="rId13" w:history="1">
        <w:r w:rsidR="00C553B7" w:rsidRPr="00DE619A">
          <w:rPr>
            <w:rStyle w:val="af2"/>
            <w:lang w:val="en-US"/>
          </w:rPr>
          <w:t>khachaturova</w:t>
        </w:r>
        <w:r w:rsidR="00C553B7" w:rsidRPr="00DE619A">
          <w:rPr>
            <w:rStyle w:val="af2"/>
          </w:rPr>
          <w:t>@</w:t>
        </w:r>
        <w:r w:rsidR="00C553B7" w:rsidRPr="00DE619A">
          <w:rPr>
            <w:rStyle w:val="af2"/>
            <w:lang w:val="en-US"/>
          </w:rPr>
          <w:t>spetstrans</w:t>
        </w:r>
        <w:r w:rsidR="00C553B7" w:rsidRPr="00DE619A">
          <w:rPr>
            <w:rStyle w:val="af2"/>
          </w:rPr>
          <w:t>.</w:t>
        </w:r>
        <w:r w:rsidR="00C553B7" w:rsidRPr="00DE619A">
          <w:rPr>
            <w:rStyle w:val="af2"/>
            <w:lang w:val="en-US"/>
          </w:rPr>
          <w:t>com</w:t>
        </w:r>
      </w:hyperlink>
    </w:p>
    <w:p w:rsidR="005E6D4D" w:rsidRDefault="005E6D4D" w:rsidP="005E6D4D">
      <w:pPr>
        <w:pStyle w:val="af0"/>
        <w:ind w:left="0"/>
        <w:jc w:val="center"/>
        <w:rPr>
          <w:rFonts w:ascii="Times New Roman" w:hAnsi="Times New Roman"/>
          <w:sz w:val="22"/>
          <w:szCs w:val="22"/>
        </w:rPr>
      </w:pPr>
    </w:p>
    <w:p w:rsidR="00E50ADC" w:rsidRDefault="00E50ADC" w:rsidP="005E6D4D">
      <w:pPr>
        <w:pStyle w:val="af0"/>
        <w:ind w:left="0"/>
        <w:jc w:val="center"/>
        <w:rPr>
          <w:rFonts w:ascii="Times New Roman" w:hAnsi="Times New Roman"/>
          <w:sz w:val="22"/>
          <w:szCs w:val="22"/>
        </w:rPr>
      </w:pPr>
    </w:p>
    <w:p w:rsidR="00E50ADC" w:rsidRDefault="00E50ADC" w:rsidP="005E6D4D">
      <w:pPr>
        <w:pStyle w:val="af0"/>
        <w:ind w:left="0"/>
        <w:jc w:val="center"/>
        <w:rPr>
          <w:rFonts w:ascii="Times New Roman" w:hAnsi="Times New Roman"/>
          <w:sz w:val="22"/>
          <w:szCs w:val="22"/>
        </w:rPr>
      </w:pPr>
    </w:p>
    <w:p w:rsidR="00E50ADC" w:rsidRPr="007A5BC7" w:rsidRDefault="00E50ADC" w:rsidP="005E6D4D">
      <w:pPr>
        <w:pStyle w:val="af0"/>
        <w:ind w:left="0"/>
        <w:jc w:val="center"/>
        <w:rPr>
          <w:rFonts w:ascii="Times New Roman" w:hAnsi="Times New Roman"/>
          <w:sz w:val="22"/>
          <w:szCs w:val="22"/>
        </w:rPr>
      </w:pPr>
    </w:p>
    <w:p w:rsidR="00661562" w:rsidRDefault="00661562" w:rsidP="00CA6030">
      <w:pPr>
        <w:pStyle w:val="2"/>
        <w:spacing w:before="0" w:line="360" w:lineRule="exact"/>
        <w:ind w:left="0" w:firstLine="709"/>
        <w:jc w:val="both"/>
        <w:rPr>
          <w:rFonts w:cs="Times New Roman"/>
          <w:caps w:val="0"/>
          <w:szCs w:val="28"/>
        </w:rPr>
      </w:pPr>
      <w:bookmarkStart w:id="31" w:name="_Toc416268469"/>
      <w:r w:rsidRPr="00217E35">
        <w:rPr>
          <w:rFonts w:cs="Times New Roman"/>
          <w:caps w:val="0"/>
          <w:szCs w:val="28"/>
        </w:rPr>
        <w:t>Заключительные положения</w:t>
      </w:r>
      <w:bookmarkEnd w:id="31"/>
    </w:p>
    <w:p w:rsidR="00AE58B0" w:rsidRPr="00AE58B0" w:rsidRDefault="00AE58B0" w:rsidP="00AE58B0"/>
    <w:p w:rsidR="00661562" w:rsidRPr="000410F6" w:rsidRDefault="00661562" w:rsidP="00CA6030">
      <w:pPr>
        <w:pStyle w:val="a6"/>
        <w:keepNext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Вопросы, не урегулированные настоящим Положением, регулируются законодательством Российской Федерации и локальными нормативными актами </w:t>
      </w:r>
      <w:r w:rsidR="004B5747">
        <w:t>Предприятия</w:t>
      </w:r>
      <w:r w:rsidRPr="000410F6">
        <w:t xml:space="preserve">. </w:t>
      </w:r>
    </w:p>
    <w:p w:rsidR="004B5747" w:rsidRDefault="00661562" w:rsidP="004B5747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 w:rsidRPr="000410F6">
        <w:t xml:space="preserve">Общий контроль </w:t>
      </w:r>
      <w:r w:rsidR="00F27485" w:rsidRPr="000410F6">
        <w:t>исполнения</w:t>
      </w:r>
      <w:r w:rsidRPr="0020337F">
        <w:t xml:space="preserve"> настоящего Положения </w:t>
      </w:r>
      <w:r w:rsidR="004B5747">
        <w:t xml:space="preserve">на Предприятии осуществляется должностное лицо, </w:t>
      </w:r>
      <w:r w:rsidR="004B5747" w:rsidRPr="008C4505">
        <w:t xml:space="preserve"> </w:t>
      </w:r>
      <w:r w:rsidR="004B5747">
        <w:t>ответственное за противодействие и урегулирование конфликта интересов.</w:t>
      </w:r>
    </w:p>
    <w:p w:rsidR="00B00EF4" w:rsidRDefault="00B00EF4" w:rsidP="00AE58B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>Вопросы по исполнению настоящего Положения необходимо направлять по адресу эл. почте:</w:t>
      </w:r>
      <w:hyperlink r:id="rId14" w:history="1">
        <w:r w:rsidR="00C553B7" w:rsidRPr="00DE619A">
          <w:rPr>
            <w:rStyle w:val="af2"/>
            <w:lang w:val="en-US"/>
          </w:rPr>
          <w:t>khachaturova</w:t>
        </w:r>
        <w:r w:rsidR="00C553B7" w:rsidRPr="00DE619A">
          <w:rPr>
            <w:rStyle w:val="af2"/>
          </w:rPr>
          <w:t>@</w:t>
        </w:r>
        <w:r w:rsidR="00C553B7" w:rsidRPr="00DE619A">
          <w:rPr>
            <w:rStyle w:val="af2"/>
            <w:lang w:val="en-US"/>
          </w:rPr>
          <w:t>spetstrans</w:t>
        </w:r>
        <w:r w:rsidR="00C553B7" w:rsidRPr="00DE619A">
          <w:rPr>
            <w:rStyle w:val="af2"/>
          </w:rPr>
          <w:t>.</w:t>
        </w:r>
        <w:r w:rsidR="00C553B7" w:rsidRPr="00DE619A">
          <w:rPr>
            <w:rStyle w:val="af2"/>
            <w:lang w:val="en-US"/>
          </w:rPr>
          <w:t>com</w:t>
        </w:r>
      </w:hyperlink>
    </w:p>
    <w:p w:rsidR="00FD4009" w:rsidRPr="00FD4009" w:rsidRDefault="00FD4009" w:rsidP="00AE58B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>О</w:t>
      </w:r>
      <w:r w:rsidRPr="00FD4009">
        <w:t>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</w:t>
      </w:r>
      <w:r>
        <w:t xml:space="preserve"> в отношении </w:t>
      </w:r>
      <w:r w:rsidR="004B5747">
        <w:t>Предприятия</w:t>
      </w:r>
      <w:r>
        <w:t xml:space="preserve">/работников </w:t>
      </w:r>
      <w:r w:rsidR="004B5747">
        <w:t>Предприятия</w:t>
      </w:r>
      <w:r>
        <w:t xml:space="preserve"> осуществляется в порядке предусмотренным локальными нормативными актами </w:t>
      </w:r>
      <w:r w:rsidR="004B5747">
        <w:t>Предприятия</w:t>
      </w:r>
      <w:r>
        <w:t>.</w:t>
      </w:r>
    </w:p>
    <w:p w:rsidR="00FD4009" w:rsidRPr="00FD4009" w:rsidRDefault="00FD4009" w:rsidP="00AE58B0">
      <w:pPr>
        <w:pStyle w:val="a6"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lastRenderedPageBreak/>
        <w:t>О</w:t>
      </w:r>
      <w:r w:rsidRPr="00FD4009">
        <w:t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</w:r>
      <w:r>
        <w:t xml:space="preserve"> в отношении </w:t>
      </w:r>
      <w:r w:rsidR="00E50ADC">
        <w:t>Предприятия</w:t>
      </w:r>
      <w:r>
        <w:t xml:space="preserve">/работников </w:t>
      </w:r>
      <w:r w:rsidR="00E50ADC">
        <w:t>Предприятия</w:t>
      </w:r>
      <w:r>
        <w:t xml:space="preserve">, осуществляется в порядке предусмотренным локальными нормативными актами </w:t>
      </w:r>
      <w:r w:rsidR="00E50ADC">
        <w:t>Предприятия</w:t>
      </w:r>
      <w:r>
        <w:t>.</w:t>
      </w:r>
    </w:p>
    <w:p w:rsidR="007973FB" w:rsidRDefault="007973FB" w:rsidP="00B00EF4">
      <w:pPr>
        <w:pStyle w:val="a6"/>
        <w:keepNext/>
        <w:keepLines/>
        <w:numPr>
          <w:ilvl w:val="1"/>
          <w:numId w:val="4"/>
        </w:numPr>
        <w:tabs>
          <w:tab w:val="left" w:pos="1418"/>
        </w:tabs>
        <w:spacing w:line="360" w:lineRule="exact"/>
        <w:ind w:left="0" w:firstLine="709"/>
        <w:jc w:val="both"/>
      </w:pPr>
      <w:r>
        <w:t xml:space="preserve">Данное Положение подлежит обязательной публикации в разделе на </w:t>
      </w:r>
      <w:r w:rsidR="00026CC6">
        <w:t xml:space="preserve">официальном </w:t>
      </w:r>
      <w:r>
        <w:t xml:space="preserve">сайте </w:t>
      </w:r>
      <w:r w:rsidR="00E50ADC">
        <w:t>Предприятия</w:t>
      </w:r>
      <w:r>
        <w:t xml:space="preserve">, посвященном </w:t>
      </w:r>
      <w:r w:rsidR="008719E2">
        <w:t xml:space="preserve">вопросам </w:t>
      </w:r>
      <w:r>
        <w:t>предотвращени</w:t>
      </w:r>
      <w:r w:rsidR="008719E2">
        <w:t>я</w:t>
      </w:r>
      <w:r>
        <w:t xml:space="preserve"> конфликта интересов и противодействию коррупции в </w:t>
      </w:r>
      <w:r w:rsidR="00E50ADC">
        <w:t>Предприятия</w:t>
      </w:r>
      <w:r w:rsidR="00BE78C3">
        <w:t>.</w:t>
      </w:r>
    </w:p>
    <w:p w:rsidR="00E50ADC" w:rsidRDefault="00E50ADC" w:rsidP="00E50ADC">
      <w:pPr>
        <w:pStyle w:val="2"/>
        <w:numPr>
          <w:ilvl w:val="0"/>
          <w:numId w:val="0"/>
        </w:numPr>
        <w:ind w:left="710"/>
      </w:pPr>
    </w:p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>
      <w:r>
        <w:t>И.о. директора МУП «Спецтранс»       ________________   А.А. Демчук</w:t>
      </w:r>
      <w:r w:rsidR="008463E0">
        <w:t xml:space="preserve"> </w:t>
      </w:r>
    </w:p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P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Default="00E50ADC" w:rsidP="00E50ADC"/>
    <w:p w:rsidR="00E50ADC" w:rsidRPr="00E50ADC" w:rsidRDefault="00E50ADC" w:rsidP="00E50ADC"/>
    <w:p w:rsidR="00F81A1D" w:rsidRPr="00EA0C25" w:rsidRDefault="00F81A1D" w:rsidP="00CA6030">
      <w:pPr>
        <w:keepLines/>
        <w:ind w:left="5670"/>
        <w:jc w:val="right"/>
        <w:rPr>
          <w:sz w:val="24"/>
          <w:szCs w:val="24"/>
        </w:rPr>
      </w:pPr>
      <w:r w:rsidRPr="00EA0C25">
        <w:rPr>
          <w:sz w:val="24"/>
          <w:szCs w:val="24"/>
        </w:rPr>
        <w:lastRenderedPageBreak/>
        <w:t xml:space="preserve">Приложение </w:t>
      </w:r>
      <w:r w:rsidR="0046302E">
        <w:rPr>
          <w:sz w:val="24"/>
          <w:szCs w:val="24"/>
        </w:rPr>
        <w:t xml:space="preserve">№ </w:t>
      </w:r>
      <w:r w:rsidR="00D90580">
        <w:rPr>
          <w:sz w:val="24"/>
          <w:szCs w:val="24"/>
        </w:rPr>
        <w:t>1</w:t>
      </w:r>
    </w:p>
    <w:p w:rsidR="00F81A1D" w:rsidRPr="00AB02FC" w:rsidRDefault="00F81A1D" w:rsidP="00CA6030">
      <w:pPr>
        <w:keepLines/>
        <w:ind w:left="5670"/>
        <w:jc w:val="both"/>
        <w:rPr>
          <w:sz w:val="24"/>
          <w:szCs w:val="24"/>
        </w:rPr>
      </w:pPr>
      <w:r w:rsidRPr="00EA0C25">
        <w:rPr>
          <w:sz w:val="24"/>
          <w:szCs w:val="24"/>
        </w:rPr>
        <w:t xml:space="preserve">к Положению о противодействии коррупции и предотвращении </w:t>
      </w:r>
      <w:r w:rsidRPr="00AB02FC">
        <w:rPr>
          <w:sz w:val="24"/>
          <w:szCs w:val="24"/>
        </w:rPr>
        <w:t xml:space="preserve">конфликта интересов в </w:t>
      </w:r>
      <w:r w:rsidR="004B5747">
        <w:rPr>
          <w:sz w:val="24"/>
          <w:szCs w:val="24"/>
        </w:rPr>
        <w:t>МУП «СПЕЦТРАНС»</w:t>
      </w:r>
    </w:p>
    <w:p w:rsidR="00F81A1D" w:rsidRPr="00AB02FC" w:rsidRDefault="00F81A1D" w:rsidP="005570F5">
      <w:pPr>
        <w:keepLines/>
        <w:ind w:left="5670"/>
        <w:rPr>
          <w:sz w:val="24"/>
          <w:szCs w:val="24"/>
        </w:rPr>
      </w:pPr>
    </w:p>
    <w:p w:rsidR="004B5747" w:rsidRDefault="00F81A1D" w:rsidP="005570F5">
      <w:pPr>
        <w:keepLines/>
        <w:ind w:left="5670"/>
      </w:pPr>
      <w:r>
        <w:t xml:space="preserve">В </w:t>
      </w:r>
      <w:r w:rsidR="004B5747">
        <w:t>К</w:t>
      </w:r>
      <w:r w:rsidR="00B12184">
        <w:t xml:space="preserve">омиссию </w:t>
      </w:r>
    </w:p>
    <w:p w:rsidR="00F81A1D" w:rsidRDefault="004B5747" w:rsidP="005570F5">
      <w:pPr>
        <w:keepLines/>
        <w:ind w:left="5670"/>
      </w:pPr>
      <w:r>
        <w:t>МУП «СПЕЦТРАНС»</w:t>
      </w:r>
      <w:r w:rsidR="00F81A1D" w:rsidRPr="00CA3D1E">
        <w:br/>
      </w:r>
    </w:p>
    <w:p w:rsidR="00F81A1D" w:rsidRDefault="00F81A1D" w:rsidP="005570F5">
      <w:pPr>
        <w:keepLines/>
      </w:pPr>
    </w:p>
    <w:p w:rsidR="00F81A1D" w:rsidRPr="00B12184" w:rsidRDefault="00F81A1D" w:rsidP="005570F5">
      <w:pPr>
        <w:keepLines/>
        <w:jc w:val="center"/>
        <w:rPr>
          <w:b/>
        </w:rPr>
      </w:pPr>
      <w:r w:rsidRPr="00CA3D1E">
        <w:rPr>
          <w:b/>
          <w:spacing w:val="40"/>
          <w:kern w:val="32"/>
          <w:sz w:val="32"/>
        </w:rPr>
        <w:t>УВЕДОМЛЕНИЕ</w:t>
      </w:r>
      <w:r>
        <w:rPr>
          <w:b/>
          <w:spacing w:val="40"/>
          <w:kern w:val="32"/>
          <w:sz w:val="32"/>
        </w:rPr>
        <w:br/>
      </w:r>
      <w:r w:rsidR="00B12184">
        <w:rPr>
          <w:b/>
        </w:rPr>
        <w:t>о</w:t>
      </w:r>
      <w:r w:rsidR="00B12184" w:rsidRPr="00B12184">
        <w:rPr>
          <w:b/>
        </w:rPr>
        <w:t xml:space="preserve"> работ</w:t>
      </w:r>
      <w:r w:rsidR="00B12184">
        <w:rPr>
          <w:b/>
        </w:rPr>
        <w:t>е</w:t>
      </w:r>
      <w:r w:rsidR="00B12184" w:rsidRPr="00B12184">
        <w:rPr>
          <w:b/>
        </w:rPr>
        <w:t xml:space="preserve"> по совместительству, на основании гражданско-правового договора, в органах управления и контроля предприятий и организациях</w:t>
      </w:r>
    </w:p>
    <w:p w:rsidR="00F81A1D" w:rsidRDefault="00F81A1D" w:rsidP="005570F5">
      <w:pPr>
        <w:keepLines/>
        <w:ind w:firstLine="709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103"/>
        <w:gridCol w:w="4252"/>
      </w:tblGrid>
      <w:tr w:rsidR="00F81A1D" w:rsidRPr="003E24A4" w:rsidTr="00CA6030">
        <w:tc>
          <w:tcPr>
            <w:tcW w:w="426" w:type="dxa"/>
            <w:shd w:val="clear" w:color="auto" w:fill="auto"/>
          </w:tcPr>
          <w:p w:rsidR="00F81A1D" w:rsidRPr="003E24A4" w:rsidRDefault="00F81A1D" w:rsidP="009E59C5">
            <w:pPr>
              <w:keepLines/>
              <w:numPr>
                <w:ilvl w:val="0"/>
                <w:numId w:val="16"/>
              </w:numPr>
              <w:ind w:left="34" w:firstLine="0"/>
              <w:rPr>
                <w:kern w:val="32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1A1D" w:rsidRPr="003E24A4" w:rsidRDefault="00F81A1D" w:rsidP="005570F5">
            <w:pPr>
              <w:keepLines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>ФИО Уведомителя (полностью):</w:t>
            </w:r>
          </w:p>
        </w:tc>
        <w:tc>
          <w:tcPr>
            <w:tcW w:w="4252" w:type="dxa"/>
            <w:shd w:val="clear" w:color="auto" w:fill="auto"/>
          </w:tcPr>
          <w:p w:rsidR="00F81A1D" w:rsidRPr="003E24A4" w:rsidRDefault="00F81A1D" w:rsidP="005570F5">
            <w:pPr>
              <w:keepLines/>
              <w:rPr>
                <w:kern w:val="32"/>
              </w:rPr>
            </w:pPr>
          </w:p>
        </w:tc>
      </w:tr>
      <w:tr w:rsidR="00F81A1D" w:rsidRPr="003E24A4" w:rsidTr="00CA6030">
        <w:tc>
          <w:tcPr>
            <w:tcW w:w="426" w:type="dxa"/>
            <w:shd w:val="clear" w:color="auto" w:fill="auto"/>
          </w:tcPr>
          <w:p w:rsidR="00F81A1D" w:rsidRPr="003E24A4" w:rsidRDefault="00F81A1D" w:rsidP="009E59C5">
            <w:pPr>
              <w:keepLines/>
              <w:numPr>
                <w:ilvl w:val="0"/>
                <w:numId w:val="16"/>
              </w:numPr>
              <w:ind w:left="34" w:firstLine="0"/>
              <w:rPr>
                <w:kern w:val="32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1A1D" w:rsidRPr="003E24A4" w:rsidRDefault="00F81A1D" w:rsidP="004B5747">
            <w:pPr>
              <w:keepLines/>
              <w:jc w:val="both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 xml:space="preserve">Наименование должности Уведомителя в </w:t>
            </w:r>
            <w:r w:rsidRPr="003E24A4">
              <w:rPr>
                <w:kern w:val="32"/>
                <w:sz w:val="24"/>
              </w:rPr>
              <w:br/>
            </w:r>
            <w:r w:rsidR="004B5747">
              <w:rPr>
                <w:kern w:val="32"/>
                <w:sz w:val="24"/>
              </w:rPr>
              <w:t>МУП «СПЕЦТРАНС»:</w:t>
            </w:r>
          </w:p>
        </w:tc>
        <w:tc>
          <w:tcPr>
            <w:tcW w:w="4252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</w:tc>
      </w:tr>
      <w:tr w:rsidR="00F81A1D" w:rsidRPr="003E24A4" w:rsidTr="00CA6030">
        <w:trPr>
          <w:trHeight w:val="910"/>
        </w:trPr>
        <w:tc>
          <w:tcPr>
            <w:tcW w:w="426" w:type="dxa"/>
            <w:shd w:val="clear" w:color="auto" w:fill="auto"/>
          </w:tcPr>
          <w:p w:rsidR="00F81A1D" w:rsidRPr="003E24A4" w:rsidRDefault="00F81A1D" w:rsidP="009E59C5">
            <w:pPr>
              <w:keepLines/>
              <w:numPr>
                <w:ilvl w:val="0"/>
                <w:numId w:val="16"/>
              </w:numPr>
              <w:ind w:left="34" w:firstLine="0"/>
              <w:rPr>
                <w:kern w:val="32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1A1D" w:rsidRPr="003E24A4" w:rsidRDefault="00F81A1D" w:rsidP="00F740D2">
            <w:pPr>
              <w:keepLines/>
              <w:jc w:val="both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 xml:space="preserve">Наименование (полное фирменное) организации/предприятия, на котором Уведомитель работает </w:t>
            </w:r>
            <w:r w:rsidR="00F740D2" w:rsidRPr="00F740D2">
              <w:rPr>
                <w:kern w:val="32"/>
                <w:sz w:val="24"/>
              </w:rPr>
              <w:t>по совместительству, на основании гражданско-правового договора, в органах управления и контроля предприятий и организациях</w:t>
            </w:r>
            <w:r w:rsidRPr="003E24A4">
              <w:rPr>
                <w:kern w:val="32"/>
                <w:sz w:val="24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</w:tc>
      </w:tr>
      <w:tr w:rsidR="00F81A1D" w:rsidRPr="003E24A4" w:rsidTr="00CA6030">
        <w:tc>
          <w:tcPr>
            <w:tcW w:w="426" w:type="dxa"/>
            <w:shd w:val="clear" w:color="auto" w:fill="auto"/>
          </w:tcPr>
          <w:p w:rsidR="00F81A1D" w:rsidRPr="003E24A4" w:rsidRDefault="00F81A1D" w:rsidP="009E59C5">
            <w:pPr>
              <w:keepLines/>
              <w:numPr>
                <w:ilvl w:val="0"/>
                <w:numId w:val="16"/>
              </w:numPr>
              <w:ind w:left="34" w:firstLine="0"/>
              <w:rPr>
                <w:kern w:val="32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 xml:space="preserve">ИНН организации/предприятия, на котором Уведомитель </w:t>
            </w:r>
            <w:r w:rsidR="00F740D2" w:rsidRPr="003E24A4">
              <w:rPr>
                <w:kern w:val="32"/>
                <w:sz w:val="24"/>
              </w:rPr>
              <w:t xml:space="preserve">работает </w:t>
            </w:r>
            <w:r w:rsidR="00F740D2" w:rsidRPr="00F740D2">
              <w:rPr>
                <w:kern w:val="32"/>
                <w:sz w:val="24"/>
              </w:rPr>
              <w:t>по совместительству, на основании гражданско-правового договора, в органах управления и контроля предприятий и организациях</w:t>
            </w:r>
            <w:r w:rsidRPr="003E24A4">
              <w:rPr>
                <w:kern w:val="32"/>
                <w:sz w:val="24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</w:tc>
      </w:tr>
      <w:tr w:rsidR="00F81A1D" w:rsidRPr="003E24A4" w:rsidTr="00CA6030">
        <w:tc>
          <w:tcPr>
            <w:tcW w:w="426" w:type="dxa"/>
            <w:shd w:val="clear" w:color="auto" w:fill="auto"/>
          </w:tcPr>
          <w:p w:rsidR="00F81A1D" w:rsidRPr="003E24A4" w:rsidRDefault="00F81A1D" w:rsidP="009E59C5">
            <w:pPr>
              <w:keepLines/>
              <w:numPr>
                <w:ilvl w:val="0"/>
                <w:numId w:val="16"/>
              </w:numPr>
              <w:ind w:left="34" w:firstLine="0"/>
              <w:rPr>
                <w:kern w:val="32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 xml:space="preserve">Место нахождения организации/предприятия, на котором Уведомитель </w:t>
            </w:r>
            <w:r w:rsidR="00F740D2" w:rsidRPr="003E24A4">
              <w:rPr>
                <w:kern w:val="32"/>
                <w:sz w:val="24"/>
              </w:rPr>
              <w:t xml:space="preserve">работает </w:t>
            </w:r>
            <w:r w:rsidR="00F740D2" w:rsidRPr="00F740D2">
              <w:rPr>
                <w:kern w:val="32"/>
                <w:sz w:val="24"/>
              </w:rPr>
              <w:t>по совместительству, на основании гражданско-правового договора, в органах управления и контроля предприятий и организациях</w:t>
            </w:r>
            <w:r w:rsidRPr="003E24A4">
              <w:rPr>
                <w:kern w:val="32"/>
                <w:sz w:val="24"/>
              </w:rPr>
              <w:t>(Юридический адрес):</w:t>
            </w:r>
          </w:p>
        </w:tc>
        <w:tc>
          <w:tcPr>
            <w:tcW w:w="4252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</w:tc>
      </w:tr>
      <w:tr w:rsidR="00F81A1D" w:rsidRPr="003E24A4" w:rsidTr="00CA6030">
        <w:tc>
          <w:tcPr>
            <w:tcW w:w="426" w:type="dxa"/>
            <w:shd w:val="clear" w:color="auto" w:fill="auto"/>
          </w:tcPr>
          <w:p w:rsidR="00F81A1D" w:rsidRPr="003E24A4" w:rsidRDefault="00F81A1D" w:rsidP="009E59C5">
            <w:pPr>
              <w:keepLines/>
              <w:numPr>
                <w:ilvl w:val="0"/>
                <w:numId w:val="16"/>
              </w:numPr>
              <w:ind w:left="34" w:firstLine="0"/>
              <w:rPr>
                <w:kern w:val="32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 xml:space="preserve">Фактическое место нахождения организации/предприятия, на котором Уведомитель </w:t>
            </w:r>
            <w:r w:rsidR="00F740D2" w:rsidRPr="003E24A4">
              <w:rPr>
                <w:kern w:val="32"/>
                <w:sz w:val="24"/>
              </w:rPr>
              <w:t xml:space="preserve">работает </w:t>
            </w:r>
            <w:r w:rsidR="00F740D2" w:rsidRPr="00F740D2">
              <w:rPr>
                <w:kern w:val="32"/>
                <w:sz w:val="24"/>
              </w:rPr>
              <w:t>по совместительству, на основании гражданско-правового договора, в органах управления и контроля предприятий и организациях</w:t>
            </w:r>
            <w:r w:rsidRPr="003E24A4">
              <w:rPr>
                <w:kern w:val="32"/>
                <w:sz w:val="24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</w:tc>
      </w:tr>
      <w:tr w:rsidR="00F81A1D" w:rsidRPr="003E24A4" w:rsidTr="00CA6030">
        <w:tc>
          <w:tcPr>
            <w:tcW w:w="426" w:type="dxa"/>
            <w:shd w:val="clear" w:color="auto" w:fill="auto"/>
          </w:tcPr>
          <w:p w:rsidR="00F81A1D" w:rsidRPr="003E24A4" w:rsidRDefault="00F81A1D" w:rsidP="009E59C5">
            <w:pPr>
              <w:keepLines/>
              <w:numPr>
                <w:ilvl w:val="0"/>
                <w:numId w:val="16"/>
              </w:numPr>
              <w:ind w:left="34" w:firstLine="0"/>
              <w:rPr>
                <w:kern w:val="32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 xml:space="preserve">Основные виды деятельности организации/предприятия, на котором Уведомитель </w:t>
            </w:r>
            <w:r w:rsidR="00F740D2" w:rsidRPr="003E24A4">
              <w:rPr>
                <w:kern w:val="32"/>
                <w:sz w:val="24"/>
              </w:rPr>
              <w:t xml:space="preserve">работает </w:t>
            </w:r>
            <w:r w:rsidR="00F740D2" w:rsidRPr="00F740D2">
              <w:rPr>
                <w:kern w:val="32"/>
                <w:sz w:val="24"/>
              </w:rPr>
              <w:t>по совместительству, на основании гражданско-правового договора, в органах управления и контроля предприятий и организациях</w:t>
            </w:r>
            <w:r w:rsidRPr="003E24A4">
              <w:rPr>
                <w:kern w:val="32"/>
                <w:sz w:val="24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</w:tc>
      </w:tr>
      <w:tr w:rsidR="00F81A1D" w:rsidRPr="003E24A4" w:rsidTr="00CA6030">
        <w:tc>
          <w:tcPr>
            <w:tcW w:w="426" w:type="dxa"/>
            <w:shd w:val="clear" w:color="auto" w:fill="auto"/>
          </w:tcPr>
          <w:p w:rsidR="00F81A1D" w:rsidRPr="003E24A4" w:rsidRDefault="00F81A1D" w:rsidP="009E59C5">
            <w:pPr>
              <w:keepLines/>
              <w:numPr>
                <w:ilvl w:val="0"/>
                <w:numId w:val="16"/>
              </w:numPr>
              <w:ind w:left="34" w:firstLine="0"/>
              <w:rPr>
                <w:kern w:val="32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 xml:space="preserve">Должность Уведомителя в организации/предприятия, на котором Уведомитель </w:t>
            </w:r>
            <w:r w:rsidR="00F740D2" w:rsidRPr="003E24A4">
              <w:rPr>
                <w:kern w:val="32"/>
                <w:sz w:val="24"/>
              </w:rPr>
              <w:t xml:space="preserve">работает </w:t>
            </w:r>
            <w:r w:rsidR="00F740D2" w:rsidRPr="00F740D2">
              <w:rPr>
                <w:kern w:val="32"/>
                <w:sz w:val="24"/>
              </w:rPr>
              <w:t xml:space="preserve">по совместительству, на основании гражданско-правового договора, в </w:t>
            </w:r>
            <w:r w:rsidR="00F740D2" w:rsidRPr="00F740D2">
              <w:rPr>
                <w:kern w:val="32"/>
                <w:sz w:val="24"/>
              </w:rPr>
              <w:lastRenderedPageBreak/>
              <w:t>органах управления и контроля предприятий и организациях</w:t>
            </w:r>
            <w:r w:rsidRPr="003E24A4">
              <w:rPr>
                <w:kern w:val="32"/>
                <w:sz w:val="24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</w:tc>
      </w:tr>
      <w:tr w:rsidR="00F81A1D" w:rsidRPr="003E24A4" w:rsidTr="00CA6030">
        <w:tc>
          <w:tcPr>
            <w:tcW w:w="426" w:type="dxa"/>
            <w:shd w:val="clear" w:color="auto" w:fill="auto"/>
          </w:tcPr>
          <w:p w:rsidR="00F81A1D" w:rsidRPr="003E24A4" w:rsidRDefault="00F81A1D" w:rsidP="009E59C5">
            <w:pPr>
              <w:keepLines/>
              <w:numPr>
                <w:ilvl w:val="0"/>
                <w:numId w:val="16"/>
              </w:numPr>
              <w:ind w:left="34" w:firstLine="0"/>
              <w:rPr>
                <w:kern w:val="32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1A1D" w:rsidRPr="003E24A4" w:rsidRDefault="00F81A1D" w:rsidP="007A2A99">
            <w:pPr>
              <w:keepLines/>
              <w:jc w:val="both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>Дата и номер трудового договора Уведомителя по совместительству</w:t>
            </w:r>
            <w:r w:rsidR="00F740D2">
              <w:rPr>
                <w:kern w:val="32"/>
                <w:sz w:val="24"/>
              </w:rPr>
              <w:t>,</w:t>
            </w:r>
            <w:r w:rsidR="004B5747">
              <w:rPr>
                <w:kern w:val="32"/>
                <w:sz w:val="24"/>
              </w:rPr>
              <w:t xml:space="preserve"> </w:t>
            </w:r>
            <w:r w:rsidR="00F740D2" w:rsidRPr="00F740D2">
              <w:rPr>
                <w:kern w:val="32"/>
                <w:sz w:val="24"/>
              </w:rPr>
              <w:t xml:space="preserve">гражданско-правового договора, </w:t>
            </w:r>
            <w:r w:rsidR="00F740D2">
              <w:rPr>
                <w:kern w:val="32"/>
                <w:sz w:val="24"/>
              </w:rPr>
              <w:t xml:space="preserve">дата и номер решения об избрании в </w:t>
            </w:r>
            <w:r w:rsidR="00F740D2" w:rsidRPr="00F740D2">
              <w:rPr>
                <w:kern w:val="32"/>
                <w:sz w:val="24"/>
              </w:rPr>
              <w:t>орган</w:t>
            </w:r>
            <w:r w:rsidR="00F740D2">
              <w:rPr>
                <w:kern w:val="32"/>
                <w:sz w:val="24"/>
              </w:rPr>
              <w:t>ы</w:t>
            </w:r>
            <w:r w:rsidR="00F740D2" w:rsidRPr="00F740D2">
              <w:rPr>
                <w:kern w:val="32"/>
                <w:sz w:val="24"/>
              </w:rPr>
              <w:t xml:space="preserve"> управления и контроля предприятий и организациях</w:t>
            </w:r>
            <w:r w:rsidRPr="003E24A4">
              <w:rPr>
                <w:kern w:val="32"/>
                <w:sz w:val="24"/>
              </w:rPr>
              <w:t xml:space="preserve">: </w:t>
            </w:r>
          </w:p>
        </w:tc>
        <w:tc>
          <w:tcPr>
            <w:tcW w:w="4252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</w:tc>
      </w:tr>
      <w:tr w:rsidR="00F81A1D" w:rsidRPr="003E24A4" w:rsidTr="00CA6030">
        <w:tc>
          <w:tcPr>
            <w:tcW w:w="426" w:type="dxa"/>
            <w:shd w:val="clear" w:color="auto" w:fill="auto"/>
          </w:tcPr>
          <w:p w:rsidR="00F81A1D" w:rsidRPr="003E24A4" w:rsidRDefault="00F81A1D" w:rsidP="009E59C5">
            <w:pPr>
              <w:keepLines/>
              <w:numPr>
                <w:ilvl w:val="0"/>
                <w:numId w:val="16"/>
              </w:numPr>
              <w:ind w:left="34" w:firstLine="0"/>
              <w:rPr>
                <w:kern w:val="32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>Тип трудового договора Уведомителя по совместительству (срочный\бессрочный):</w:t>
            </w:r>
          </w:p>
        </w:tc>
        <w:tc>
          <w:tcPr>
            <w:tcW w:w="4252" w:type="dxa"/>
            <w:shd w:val="clear" w:color="auto" w:fill="auto"/>
          </w:tcPr>
          <w:p w:rsidR="00F81A1D" w:rsidRPr="003E24A4" w:rsidRDefault="00F81A1D" w:rsidP="005570F5">
            <w:pPr>
              <w:keepLines/>
              <w:jc w:val="center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>Срочный/бессрочный</w:t>
            </w:r>
            <w:r w:rsidRPr="003E24A4">
              <w:rPr>
                <w:kern w:val="32"/>
                <w:sz w:val="24"/>
              </w:rPr>
              <w:br/>
            </w:r>
            <w:r w:rsidRPr="003E24A4">
              <w:rPr>
                <w:i/>
                <w:kern w:val="32"/>
                <w:szCs w:val="20"/>
              </w:rPr>
              <w:t>(нужно</w:t>
            </w:r>
            <w:r w:rsidR="00576647">
              <w:rPr>
                <w:i/>
                <w:kern w:val="32"/>
                <w:szCs w:val="20"/>
              </w:rPr>
              <w:t>е</w:t>
            </w:r>
            <w:r w:rsidRPr="003E24A4">
              <w:rPr>
                <w:i/>
                <w:kern w:val="32"/>
                <w:szCs w:val="20"/>
              </w:rPr>
              <w:t xml:space="preserve"> подчеркнуть)</w:t>
            </w:r>
          </w:p>
        </w:tc>
      </w:tr>
      <w:tr w:rsidR="00F81A1D" w:rsidRPr="003E24A4" w:rsidTr="00CA6030">
        <w:tc>
          <w:tcPr>
            <w:tcW w:w="426" w:type="dxa"/>
            <w:shd w:val="clear" w:color="auto" w:fill="auto"/>
          </w:tcPr>
          <w:p w:rsidR="00F81A1D" w:rsidRPr="003E24A4" w:rsidRDefault="00F81A1D" w:rsidP="009E59C5">
            <w:pPr>
              <w:keepLines/>
              <w:numPr>
                <w:ilvl w:val="0"/>
                <w:numId w:val="16"/>
              </w:numPr>
              <w:ind w:left="34" w:firstLine="0"/>
              <w:rPr>
                <w:kern w:val="32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1A1D" w:rsidRPr="003E24A4" w:rsidRDefault="00F81A1D" w:rsidP="00F740D2">
            <w:pPr>
              <w:keepLines/>
              <w:jc w:val="both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 xml:space="preserve">Перечень выполняемых обязанностей в организации/предприятия, на котором Уведомитель </w:t>
            </w:r>
            <w:r w:rsidR="00F740D2" w:rsidRPr="003E24A4">
              <w:rPr>
                <w:kern w:val="32"/>
                <w:sz w:val="24"/>
              </w:rPr>
              <w:t xml:space="preserve">работает </w:t>
            </w:r>
            <w:r w:rsidR="00F740D2" w:rsidRPr="00F740D2">
              <w:rPr>
                <w:kern w:val="32"/>
                <w:sz w:val="24"/>
              </w:rPr>
              <w:t>по совместительству, на основании гражданско-правового договора, в органах управления и контроля предприятий и организациях</w:t>
            </w:r>
          </w:p>
        </w:tc>
        <w:tc>
          <w:tcPr>
            <w:tcW w:w="4252" w:type="dxa"/>
            <w:shd w:val="clear" w:color="auto" w:fill="auto"/>
          </w:tcPr>
          <w:p w:rsidR="00F81A1D" w:rsidRPr="003E24A4" w:rsidRDefault="00F81A1D" w:rsidP="005570F5">
            <w:pPr>
              <w:keepLines/>
              <w:rPr>
                <w:kern w:val="32"/>
                <w:sz w:val="24"/>
              </w:rPr>
            </w:pPr>
          </w:p>
        </w:tc>
      </w:tr>
    </w:tbl>
    <w:p w:rsidR="00F81A1D" w:rsidRDefault="00F81A1D" w:rsidP="005570F5">
      <w:pPr>
        <w:keepLines/>
        <w:jc w:val="both"/>
        <w:rPr>
          <w:kern w:val="32"/>
          <w:sz w:val="24"/>
        </w:rPr>
      </w:pPr>
    </w:p>
    <w:p w:rsidR="00F81A1D" w:rsidRPr="00A05743" w:rsidRDefault="00F81A1D" w:rsidP="005570F5">
      <w:pPr>
        <w:keepLines/>
        <w:ind w:firstLine="709"/>
        <w:jc w:val="both"/>
        <w:rPr>
          <w:kern w:val="32"/>
        </w:rPr>
      </w:pPr>
      <w:r>
        <w:rPr>
          <w:kern w:val="32"/>
        </w:rPr>
        <w:t xml:space="preserve">Достоверность сведений, представленных в настоящем </w:t>
      </w:r>
      <w:r w:rsidRPr="00A05743">
        <w:rPr>
          <w:kern w:val="32"/>
        </w:rPr>
        <w:t>Уведомлени</w:t>
      </w:r>
      <w:r>
        <w:rPr>
          <w:kern w:val="32"/>
        </w:rPr>
        <w:t>и</w:t>
      </w:r>
      <w:r w:rsidRPr="00A05743">
        <w:rPr>
          <w:kern w:val="32"/>
        </w:rPr>
        <w:t xml:space="preserve"> о работе по совместительству </w:t>
      </w:r>
      <w:r w:rsidR="0025046A">
        <w:rPr>
          <w:kern w:val="32"/>
        </w:rPr>
        <w:t xml:space="preserve">в иных </w:t>
      </w:r>
      <w:r w:rsidRPr="00A05743">
        <w:rPr>
          <w:kern w:val="32"/>
        </w:rPr>
        <w:t>предприятиях и организациях</w:t>
      </w:r>
      <w:r w:rsidR="004B5747">
        <w:rPr>
          <w:kern w:val="32"/>
        </w:rPr>
        <w:t xml:space="preserve"> </w:t>
      </w:r>
      <w:r>
        <w:rPr>
          <w:kern w:val="32"/>
        </w:rPr>
        <w:t>подтверждаю.</w:t>
      </w:r>
    </w:p>
    <w:p w:rsidR="00F81A1D" w:rsidRDefault="00F81A1D" w:rsidP="005570F5">
      <w:pPr>
        <w:keepLines/>
        <w:jc w:val="both"/>
        <w:rPr>
          <w:kern w:val="32"/>
        </w:rPr>
      </w:pPr>
    </w:p>
    <w:p w:rsidR="00F81A1D" w:rsidRPr="007B4ECB" w:rsidRDefault="00F81A1D" w:rsidP="005570F5">
      <w:pPr>
        <w:keepLines/>
        <w:jc w:val="both"/>
        <w:rPr>
          <w:kern w:val="32"/>
        </w:rPr>
      </w:pPr>
    </w:p>
    <w:tbl>
      <w:tblPr>
        <w:tblW w:w="0" w:type="auto"/>
        <w:tblLook w:val="04A0"/>
      </w:tblPr>
      <w:tblGrid>
        <w:gridCol w:w="2784"/>
        <w:gridCol w:w="2956"/>
        <w:gridCol w:w="3830"/>
      </w:tblGrid>
      <w:tr w:rsidR="00F81A1D" w:rsidRPr="003E24A4" w:rsidTr="0008503A">
        <w:tc>
          <w:tcPr>
            <w:tcW w:w="2784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F81A1D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  <w:r w:rsidRPr="003E24A4">
              <w:rPr>
                <w:kern w:val="32"/>
                <w:sz w:val="24"/>
              </w:rPr>
              <w:t>/_____________________________/</w:t>
            </w:r>
          </w:p>
        </w:tc>
      </w:tr>
      <w:tr w:rsidR="00F81A1D" w:rsidRPr="003E24A4" w:rsidTr="0008503A">
        <w:tc>
          <w:tcPr>
            <w:tcW w:w="2784" w:type="dxa"/>
            <w:shd w:val="clear" w:color="auto" w:fill="auto"/>
          </w:tcPr>
          <w:p w:rsidR="00F81A1D" w:rsidRPr="003E24A4" w:rsidRDefault="00F81A1D" w:rsidP="005570F5">
            <w:pPr>
              <w:keepLines/>
              <w:jc w:val="both"/>
              <w:rPr>
                <w:kern w:val="32"/>
                <w:sz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F81A1D" w:rsidRPr="003E24A4" w:rsidRDefault="00F81A1D" w:rsidP="005570F5">
            <w:pPr>
              <w:keepLines/>
              <w:jc w:val="center"/>
              <w:rPr>
                <w:i/>
                <w:kern w:val="32"/>
                <w:szCs w:val="20"/>
              </w:rPr>
            </w:pPr>
            <w:r w:rsidRPr="003E24A4">
              <w:rPr>
                <w:i/>
                <w:kern w:val="32"/>
                <w:szCs w:val="20"/>
              </w:rPr>
              <w:t>(подпись)</w:t>
            </w:r>
          </w:p>
        </w:tc>
        <w:tc>
          <w:tcPr>
            <w:tcW w:w="3830" w:type="dxa"/>
            <w:shd w:val="clear" w:color="auto" w:fill="auto"/>
          </w:tcPr>
          <w:p w:rsidR="00F81A1D" w:rsidRPr="003E24A4" w:rsidRDefault="00F81A1D">
            <w:pPr>
              <w:keepLines/>
              <w:jc w:val="center"/>
              <w:rPr>
                <w:i/>
                <w:kern w:val="32"/>
                <w:szCs w:val="20"/>
              </w:rPr>
            </w:pPr>
            <w:r w:rsidRPr="003E24A4">
              <w:rPr>
                <w:i/>
                <w:kern w:val="32"/>
                <w:szCs w:val="20"/>
              </w:rPr>
              <w:t>(</w:t>
            </w:r>
            <w:r w:rsidR="00D8537D">
              <w:rPr>
                <w:i/>
                <w:kern w:val="32"/>
                <w:szCs w:val="20"/>
              </w:rPr>
              <w:t>р</w:t>
            </w:r>
            <w:r w:rsidR="00D8537D" w:rsidRPr="003E24A4">
              <w:rPr>
                <w:i/>
                <w:kern w:val="32"/>
                <w:szCs w:val="20"/>
              </w:rPr>
              <w:t xml:space="preserve">асшифровка </w:t>
            </w:r>
            <w:r w:rsidRPr="003E24A4">
              <w:rPr>
                <w:i/>
                <w:kern w:val="32"/>
                <w:szCs w:val="20"/>
              </w:rPr>
              <w:t>подписи)</w:t>
            </w:r>
          </w:p>
        </w:tc>
      </w:tr>
    </w:tbl>
    <w:p w:rsidR="00F81A1D" w:rsidRDefault="00F81A1D" w:rsidP="005570F5">
      <w:pPr>
        <w:keepLines/>
      </w:pPr>
    </w:p>
    <w:tbl>
      <w:tblPr>
        <w:tblW w:w="0" w:type="auto"/>
        <w:tblLook w:val="04A0"/>
      </w:tblPr>
      <w:tblGrid>
        <w:gridCol w:w="4352"/>
        <w:gridCol w:w="5218"/>
      </w:tblGrid>
      <w:tr w:rsidR="00F81A1D" w:rsidRPr="003E24A4" w:rsidTr="0008503A">
        <w:tc>
          <w:tcPr>
            <w:tcW w:w="4352" w:type="dxa"/>
            <w:shd w:val="clear" w:color="auto" w:fill="auto"/>
          </w:tcPr>
          <w:p w:rsidR="00F81A1D" w:rsidRDefault="00F81A1D" w:rsidP="005570F5">
            <w:pPr>
              <w:keepLines/>
              <w:jc w:val="both"/>
              <w:rPr>
                <w:kern w:val="32"/>
              </w:rPr>
            </w:pPr>
          </w:p>
          <w:p w:rsidR="00F81A1D" w:rsidRPr="003E24A4" w:rsidRDefault="00F81A1D" w:rsidP="005570F5">
            <w:pPr>
              <w:keepLines/>
              <w:jc w:val="both"/>
              <w:rPr>
                <w:kern w:val="32"/>
              </w:rPr>
            </w:pPr>
            <w:r w:rsidRPr="003E24A4">
              <w:rPr>
                <w:kern w:val="32"/>
              </w:rPr>
              <w:t>Дата подачи уведомления:</w:t>
            </w:r>
          </w:p>
        </w:tc>
        <w:tc>
          <w:tcPr>
            <w:tcW w:w="5218" w:type="dxa"/>
            <w:shd w:val="clear" w:color="auto" w:fill="auto"/>
          </w:tcPr>
          <w:p w:rsidR="00F81A1D" w:rsidRDefault="00F81A1D" w:rsidP="005570F5">
            <w:pPr>
              <w:keepLines/>
              <w:jc w:val="both"/>
              <w:rPr>
                <w:kern w:val="32"/>
              </w:rPr>
            </w:pPr>
          </w:p>
          <w:p w:rsidR="00F81A1D" w:rsidRPr="003E24A4" w:rsidRDefault="00F81A1D" w:rsidP="005570F5">
            <w:pPr>
              <w:keepLines/>
              <w:jc w:val="both"/>
              <w:rPr>
                <w:kern w:val="32"/>
              </w:rPr>
            </w:pPr>
            <w:r w:rsidRPr="003E24A4">
              <w:rPr>
                <w:kern w:val="32"/>
              </w:rPr>
              <w:t>«____»____________________20____года</w:t>
            </w:r>
          </w:p>
        </w:tc>
      </w:tr>
    </w:tbl>
    <w:p w:rsidR="00F81A1D" w:rsidRDefault="00F81A1D" w:rsidP="005570F5">
      <w:pPr>
        <w:keepLines/>
        <w:ind w:firstLine="709"/>
        <w:jc w:val="both"/>
        <w:rPr>
          <w:lang w:val="en-US"/>
        </w:rPr>
      </w:pPr>
    </w:p>
    <w:p w:rsidR="007C2618" w:rsidRDefault="00F81A1D" w:rsidP="005570F5">
      <w:pPr>
        <w:keepLines/>
        <w:ind w:firstLine="709"/>
        <w:jc w:val="both"/>
      </w:pPr>
      <w:r w:rsidRPr="00F81A1D">
        <w:rPr>
          <w:kern w:val="32"/>
        </w:rPr>
        <w:t>Уведомление</w:t>
      </w:r>
      <w:r>
        <w:t xml:space="preserve"> получено:</w:t>
      </w:r>
    </w:p>
    <w:p w:rsidR="00F81A1D" w:rsidRDefault="00F81A1D" w:rsidP="005570F5">
      <w:pPr>
        <w:keepLines/>
      </w:pPr>
    </w:p>
    <w:tbl>
      <w:tblPr>
        <w:tblStyle w:val="ab"/>
        <w:tblW w:w="0" w:type="auto"/>
        <w:tblLook w:val="04A0"/>
      </w:tblPr>
      <w:tblGrid>
        <w:gridCol w:w="4361"/>
        <w:gridCol w:w="2019"/>
        <w:gridCol w:w="3191"/>
      </w:tblGrid>
      <w:tr w:rsidR="00F81A1D" w:rsidTr="00CA6030">
        <w:tc>
          <w:tcPr>
            <w:tcW w:w="4361" w:type="dxa"/>
          </w:tcPr>
          <w:p w:rsidR="00F81A1D" w:rsidRDefault="00F81A1D" w:rsidP="005570F5">
            <w:pPr>
              <w:keepLines/>
              <w:jc w:val="both"/>
            </w:pPr>
          </w:p>
          <w:p w:rsidR="00F81A1D" w:rsidRDefault="00F81A1D" w:rsidP="005570F5">
            <w:pPr>
              <w:keepLines/>
              <w:jc w:val="both"/>
            </w:pPr>
          </w:p>
          <w:p w:rsidR="00F81A1D" w:rsidRDefault="00F81A1D" w:rsidP="005570F5">
            <w:pPr>
              <w:keepLines/>
              <w:jc w:val="both"/>
            </w:pPr>
          </w:p>
          <w:p w:rsidR="00F81A1D" w:rsidRDefault="00F81A1D" w:rsidP="005570F5">
            <w:pPr>
              <w:keepLines/>
              <w:jc w:val="both"/>
            </w:pPr>
          </w:p>
        </w:tc>
        <w:tc>
          <w:tcPr>
            <w:tcW w:w="2019" w:type="dxa"/>
          </w:tcPr>
          <w:p w:rsidR="00F81A1D" w:rsidRDefault="00F81A1D" w:rsidP="005570F5">
            <w:pPr>
              <w:keepLines/>
              <w:jc w:val="both"/>
            </w:pPr>
          </w:p>
        </w:tc>
        <w:tc>
          <w:tcPr>
            <w:tcW w:w="3191" w:type="dxa"/>
          </w:tcPr>
          <w:p w:rsidR="00F81A1D" w:rsidRDefault="00F81A1D" w:rsidP="005570F5">
            <w:pPr>
              <w:keepLines/>
              <w:jc w:val="both"/>
            </w:pPr>
          </w:p>
        </w:tc>
      </w:tr>
      <w:tr w:rsidR="00F81A1D" w:rsidRPr="00121713" w:rsidTr="00CA6030">
        <w:tc>
          <w:tcPr>
            <w:tcW w:w="4361" w:type="dxa"/>
          </w:tcPr>
          <w:p w:rsidR="00F81A1D" w:rsidRPr="00121713" w:rsidRDefault="00F81A1D" w:rsidP="005570F5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F81A1D" w:rsidRPr="00121713" w:rsidRDefault="00F81A1D" w:rsidP="005570F5">
            <w:pPr>
              <w:keepLines/>
              <w:jc w:val="center"/>
              <w:rPr>
                <w:sz w:val="24"/>
                <w:szCs w:val="24"/>
              </w:rPr>
            </w:pPr>
            <w:r w:rsidRPr="00121713">
              <w:rPr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vAlign w:val="center"/>
          </w:tcPr>
          <w:p w:rsidR="00F81A1D" w:rsidRPr="00121713" w:rsidRDefault="00F81A1D" w:rsidP="005570F5">
            <w:pPr>
              <w:keepLines/>
              <w:jc w:val="center"/>
              <w:rPr>
                <w:sz w:val="24"/>
                <w:szCs w:val="24"/>
              </w:rPr>
            </w:pPr>
            <w:r w:rsidRPr="00121713">
              <w:rPr>
                <w:sz w:val="24"/>
                <w:szCs w:val="24"/>
              </w:rPr>
              <w:t>ФИО (полностью)</w:t>
            </w:r>
          </w:p>
        </w:tc>
      </w:tr>
    </w:tbl>
    <w:p w:rsidR="00F81A1D" w:rsidRDefault="00F81A1D" w:rsidP="005570F5">
      <w:pPr>
        <w:keepLines/>
        <w:jc w:val="both"/>
      </w:pPr>
    </w:p>
    <w:p w:rsidR="00F81A1D" w:rsidRPr="007A5BC7" w:rsidRDefault="00F81A1D" w:rsidP="005E6D4D">
      <w:pPr>
        <w:keepLines/>
        <w:rPr>
          <w:sz w:val="22"/>
          <w:szCs w:val="22"/>
        </w:rPr>
      </w:pPr>
      <w:r w:rsidRPr="00952F1F">
        <w:t>«___» _________________ 20</w:t>
      </w:r>
      <w:r w:rsidR="004B5747">
        <w:t xml:space="preserve"> </w:t>
      </w:r>
      <w:r w:rsidRPr="00952F1F">
        <w:t>__ года</w:t>
      </w:r>
    </w:p>
    <w:sectPr w:rsidR="00F81A1D" w:rsidRPr="007A5BC7" w:rsidSect="007A5BC7">
      <w:footerReference w:type="default" r:id="rId15"/>
      <w:pgSz w:w="11907" w:h="16839" w:code="9"/>
      <w:pgMar w:top="1134" w:right="709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AB" w:rsidRDefault="00BF43AB" w:rsidP="001547B9">
      <w:r>
        <w:separator/>
      </w:r>
    </w:p>
  </w:endnote>
  <w:endnote w:type="continuationSeparator" w:id="1">
    <w:p w:rsidR="00BF43AB" w:rsidRDefault="00BF43AB" w:rsidP="0015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45" w:rsidRDefault="008808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AB" w:rsidRDefault="00BF43AB" w:rsidP="001547B9">
      <w:r>
        <w:separator/>
      </w:r>
    </w:p>
  </w:footnote>
  <w:footnote w:type="continuationSeparator" w:id="1">
    <w:p w:rsidR="00BF43AB" w:rsidRDefault="00BF43AB" w:rsidP="001547B9">
      <w:r>
        <w:continuationSeparator/>
      </w:r>
    </w:p>
  </w:footnote>
  <w:footnote w:id="2">
    <w:p w:rsidR="00880845" w:rsidRDefault="00880845" w:rsidP="001547B9">
      <w:pPr>
        <w:pStyle w:val="a4"/>
        <w:ind w:firstLine="709"/>
      </w:pPr>
      <w:r>
        <w:rPr>
          <w:rStyle w:val="a3"/>
        </w:rPr>
        <w:footnoteRef/>
      </w:r>
      <w:r>
        <w:t xml:space="preserve">За исключением мероприятий, указанных в пункте </w:t>
      </w:r>
      <w:r>
        <w:fldChar w:fldCharType="begin"/>
      </w:r>
      <w:r>
        <w:instrText xml:space="preserve"> REF _Ref353454393 \r \h </w:instrText>
      </w:r>
      <w:r>
        <w:fldChar w:fldCharType="separate"/>
      </w:r>
      <w:r w:rsidR="00D86EE1">
        <w:t>4.1</w:t>
      </w:r>
      <w:r>
        <w:fldChar w:fldCharType="end"/>
      </w:r>
      <w:r>
        <w:t xml:space="preserve"> настоящего Положения.</w:t>
      </w:r>
    </w:p>
  </w:footnote>
  <w:footnote w:id="3">
    <w:p w:rsidR="00880845" w:rsidRPr="00EA0C25" w:rsidRDefault="00880845" w:rsidP="00041213">
      <w:pPr>
        <w:pStyle w:val="a4"/>
      </w:pPr>
      <w:r w:rsidRPr="00EA0C25">
        <w:rPr>
          <w:rStyle w:val="a3"/>
        </w:rPr>
        <w:footnoteRef/>
      </w:r>
      <w:r w:rsidRPr="00EA0C25">
        <w:t>В том числе индивидуальные предприниматели без образования юридического лица.</w:t>
      </w:r>
    </w:p>
  </w:footnote>
  <w:footnote w:id="4">
    <w:p w:rsidR="00880845" w:rsidRPr="00721798" w:rsidRDefault="00880845" w:rsidP="005E6D4D">
      <w:pPr>
        <w:pStyle w:val="a4"/>
      </w:pPr>
      <w:r>
        <w:rPr>
          <w:rStyle w:val="a3"/>
        </w:rPr>
        <w:footnoteRef/>
      </w:r>
      <w:r>
        <w:t>За исключением трудовых споров.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45" w:rsidRDefault="00880845" w:rsidP="0098516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2FF"/>
    <w:multiLevelType w:val="hybridMultilevel"/>
    <w:tmpl w:val="1F92A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C1DCA"/>
    <w:multiLevelType w:val="hybridMultilevel"/>
    <w:tmpl w:val="1EBA4FAA"/>
    <w:lvl w:ilvl="0" w:tplc="408E07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415D89"/>
    <w:multiLevelType w:val="multilevel"/>
    <w:tmpl w:val="C7AC8D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AA58F7"/>
    <w:multiLevelType w:val="multilevel"/>
    <w:tmpl w:val="82BCF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7850C9"/>
    <w:multiLevelType w:val="multilevel"/>
    <w:tmpl w:val="085CF7FE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">
    <w:nsid w:val="0F9C1688"/>
    <w:multiLevelType w:val="multilevel"/>
    <w:tmpl w:val="47CE403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25C022B"/>
    <w:multiLevelType w:val="hybridMultilevel"/>
    <w:tmpl w:val="A94AF650"/>
    <w:lvl w:ilvl="0" w:tplc="70143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C7D4A"/>
    <w:multiLevelType w:val="multilevel"/>
    <w:tmpl w:val="10669D18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9">
    <w:nsid w:val="204B1348"/>
    <w:multiLevelType w:val="multilevel"/>
    <w:tmpl w:val="DF0A335C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bullet"/>
      <w:lvlText w:val=""/>
      <w:lvlJc w:val="left"/>
      <w:pPr>
        <w:ind w:left="667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0">
    <w:nsid w:val="24870C61"/>
    <w:multiLevelType w:val="hybridMultilevel"/>
    <w:tmpl w:val="1F92A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43D2D"/>
    <w:multiLevelType w:val="multilevel"/>
    <w:tmpl w:val="095A2974"/>
    <w:lvl w:ilvl="0">
      <w:start w:val="1"/>
      <w:numFmt w:val="decimal"/>
      <w:lvlText w:val="%1."/>
      <w:lvlJc w:val="left"/>
      <w:pPr>
        <w:ind w:left="1353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2ABB75EC"/>
    <w:multiLevelType w:val="hybridMultilevel"/>
    <w:tmpl w:val="551EF932"/>
    <w:lvl w:ilvl="0" w:tplc="70143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BD2750"/>
    <w:multiLevelType w:val="hybridMultilevel"/>
    <w:tmpl w:val="D5BE7D22"/>
    <w:lvl w:ilvl="0" w:tplc="95BA9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A6775A"/>
    <w:multiLevelType w:val="multilevel"/>
    <w:tmpl w:val="C34CD32E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5">
    <w:nsid w:val="2F842500"/>
    <w:multiLevelType w:val="hybridMultilevel"/>
    <w:tmpl w:val="57443128"/>
    <w:lvl w:ilvl="0" w:tplc="70143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5D675C"/>
    <w:multiLevelType w:val="multilevel"/>
    <w:tmpl w:val="F514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17">
    <w:nsid w:val="3BC82058"/>
    <w:multiLevelType w:val="multilevel"/>
    <w:tmpl w:val="F4F29DD4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8">
    <w:nsid w:val="3DDB397A"/>
    <w:multiLevelType w:val="multilevel"/>
    <w:tmpl w:val="06FEB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1A40CC"/>
    <w:multiLevelType w:val="hybridMultilevel"/>
    <w:tmpl w:val="1DF00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095347"/>
    <w:multiLevelType w:val="multilevel"/>
    <w:tmpl w:val="185CE6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6184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21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291455"/>
    <w:multiLevelType w:val="multilevel"/>
    <w:tmpl w:val="16FAFCEA"/>
    <w:lvl w:ilvl="0">
      <w:start w:val="3"/>
      <w:numFmt w:val="decimal"/>
      <w:lvlText w:val="%1"/>
      <w:lvlJc w:val="left"/>
      <w:pPr>
        <w:ind w:left="510" w:hanging="510"/>
      </w:pPr>
      <w:rPr>
        <w:rFonts w:ascii="Tahoma" w:hAnsi="Tahoma" w:cs="Tahoma" w:hint="default"/>
        <w:sz w:val="22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Tahoma" w:hAnsi="Tahoma" w:cs="Tahom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sz w:val="22"/>
      </w:rPr>
    </w:lvl>
  </w:abstractNum>
  <w:abstractNum w:abstractNumId="23">
    <w:nsid w:val="534C54D4"/>
    <w:multiLevelType w:val="multilevel"/>
    <w:tmpl w:val="260E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24">
    <w:nsid w:val="54836681"/>
    <w:multiLevelType w:val="hybridMultilevel"/>
    <w:tmpl w:val="4BCE799C"/>
    <w:lvl w:ilvl="0" w:tplc="70143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DF19B0"/>
    <w:multiLevelType w:val="hybridMultilevel"/>
    <w:tmpl w:val="407E6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0A0977"/>
    <w:multiLevelType w:val="multilevel"/>
    <w:tmpl w:val="994A3A92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27">
    <w:nsid w:val="5DB70D29"/>
    <w:multiLevelType w:val="multilevel"/>
    <w:tmpl w:val="99BE855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F030BF"/>
    <w:multiLevelType w:val="hybridMultilevel"/>
    <w:tmpl w:val="A81CB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22618C"/>
    <w:multiLevelType w:val="hybridMultilevel"/>
    <w:tmpl w:val="E6E0CD10"/>
    <w:lvl w:ilvl="0" w:tplc="7054E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4B52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2E1974"/>
    <w:multiLevelType w:val="multilevel"/>
    <w:tmpl w:val="303860AE"/>
    <w:lvl w:ilvl="0">
      <w:start w:val="1"/>
      <w:numFmt w:val="decimal"/>
      <w:pStyle w:val="2"/>
      <w:lvlText w:val="%1."/>
      <w:lvlJc w:val="left"/>
      <w:pPr>
        <w:ind w:left="107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32">
    <w:nsid w:val="70C04BDB"/>
    <w:multiLevelType w:val="multilevel"/>
    <w:tmpl w:val="693CBEBC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33">
    <w:nsid w:val="77402A6D"/>
    <w:multiLevelType w:val="multilevel"/>
    <w:tmpl w:val="48E27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7844C05"/>
    <w:multiLevelType w:val="hybridMultilevel"/>
    <w:tmpl w:val="63369E1E"/>
    <w:lvl w:ilvl="0" w:tplc="70143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0D19D7"/>
    <w:multiLevelType w:val="multilevel"/>
    <w:tmpl w:val="FDE6168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7"/>
  </w:num>
  <w:num w:numId="4">
    <w:abstractNumId w:val="31"/>
  </w:num>
  <w:num w:numId="5">
    <w:abstractNumId w:val="34"/>
  </w:num>
  <w:num w:numId="6">
    <w:abstractNumId w:val="16"/>
  </w:num>
  <w:num w:numId="7">
    <w:abstractNumId w:val="15"/>
  </w:num>
  <w:num w:numId="8">
    <w:abstractNumId w:val="28"/>
  </w:num>
  <w:num w:numId="9">
    <w:abstractNumId w:val="23"/>
  </w:num>
  <w:num w:numId="10">
    <w:abstractNumId w:val="19"/>
  </w:num>
  <w:num w:numId="11">
    <w:abstractNumId w:val="24"/>
  </w:num>
  <w:num w:numId="12">
    <w:abstractNumId w:val="10"/>
  </w:num>
  <w:num w:numId="13">
    <w:abstractNumId w:val="1"/>
  </w:num>
  <w:num w:numId="14">
    <w:abstractNumId w:val="3"/>
  </w:num>
  <w:num w:numId="1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12"/>
  </w:num>
  <w:num w:numId="19">
    <w:abstractNumId w:val="8"/>
  </w:num>
  <w:num w:numId="20">
    <w:abstractNumId w:val="14"/>
  </w:num>
  <w:num w:numId="21">
    <w:abstractNumId w:val="5"/>
  </w:num>
  <w:num w:numId="22">
    <w:abstractNumId w:val="26"/>
  </w:num>
  <w:num w:numId="23">
    <w:abstractNumId w:val="33"/>
  </w:num>
  <w:num w:numId="24">
    <w:abstractNumId w:val="2"/>
  </w:num>
  <w:num w:numId="25">
    <w:abstractNumId w:val="25"/>
  </w:num>
  <w:num w:numId="26">
    <w:abstractNumId w:val="17"/>
  </w:num>
  <w:num w:numId="27">
    <w:abstractNumId w:val="27"/>
  </w:num>
  <w:num w:numId="28">
    <w:abstractNumId w:val="32"/>
  </w:num>
  <w:num w:numId="29">
    <w:abstractNumId w:val="31"/>
  </w:num>
  <w:num w:numId="30">
    <w:abstractNumId w:val="4"/>
  </w:num>
  <w:num w:numId="31">
    <w:abstractNumId w:val="29"/>
  </w:num>
  <w:num w:numId="32">
    <w:abstractNumId w:val="9"/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3"/>
  </w:num>
  <w:num w:numId="36">
    <w:abstractNumId w:val="0"/>
  </w:num>
  <w:num w:numId="37">
    <w:abstractNumId w:val="21"/>
  </w:num>
  <w:num w:numId="38">
    <w:abstractNumId w:val="31"/>
  </w:num>
  <w:num w:numId="39">
    <w:abstractNumId w:val="31"/>
  </w:num>
  <w:num w:numId="40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7B9"/>
    <w:rsid w:val="00000694"/>
    <w:rsid w:val="00001BC5"/>
    <w:rsid w:val="00002184"/>
    <w:rsid w:val="00002188"/>
    <w:rsid w:val="00002289"/>
    <w:rsid w:val="00002429"/>
    <w:rsid w:val="00002767"/>
    <w:rsid w:val="00003BFB"/>
    <w:rsid w:val="00004430"/>
    <w:rsid w:val="00004895"/>
    <w:rsid w:val="0000644B"/>
    <w:rsid w:val="0000721A"/>
    <w:rsid w:val="0000778F"/>
    <w:rsid w:val="00007835"/>
    <w:rsid w:val="00007A21"/>
    <w:rsid w:val="00011A73"/>
    <w:rsid w:val="00013A8E"/>
    <w:rsid w:val="0001455D"/>
    <w:rsid w:val="00015C51"/>
    <w:rsid w:val="00017BCC"/>
    <w:rsid w:val="00021158"/>
    <w:rsid w:val="0002163E"/>
    <w:rsid w:val="00021F31"/>
    <w:rsid w:val="0002466D"/>
    <w:rsid w:val="000255D0"/>
    <w:rsid w:val="0002693B"/>
    <w:rsid w:val="00026CC6"/>
    <w:rsid w:val="0002701C"/>
    <w:rsid w:val="000319D7"/>
    <w:rsid w:val="00031B52"/>
    <w:rsid w:val="0003383B"/>
    <w:rsid w:val="000342F4"/>
    <w:rsid w:val="00034EB8"/>
    <w:rsid w:val="00035FA9"/>
    <w:rsid w:val="000404BD"/>
    <w:rsid w:val="0004084D"/>
    <w:rsid w:val="000410F6"/>
    <w:rsid w:val="0004110C"/>
    <w:rsid w:val="00041213"/>
    <w:rsid w:val="00046B4E"/>
    <w:rsid w:val="00047505"/>
    <w:rsid w:val="00047927"/>
    <w:rsid w:val="00050718"/>
    <w:rsid w:val="0005074E"/>
    <w:rsid w:val="00050841"/>
    <w:rsid w:val="00052119"/>
    <w:rsid w:val="00053093"/>
    <w:rsid w:val="0005357F"/>
    <w:rsid w:val="00053EB1"/>
    <w:rsid w:val="00054075"/>
    <w:rsid w:val="00054810"/>
    <w:rsid w:val="0005499D"/>
    <w:rsid w:val="000564E8"/>
    <w:rsid w:val="00060FDE"/>
    <w:rsid w:val="000618E6"/>
    <w:rsid w:val="00061B30"/>
    <w:rsid w:val="00064840"/>
    <w:rsid w:val="00064B60"/>
    <w:rsid w:val="000665D3"/>
    <w:rsid w:val="00070565"/>
    <w:rsid w:val="00070EA6"/>
    <w:rsid w:val="0007211B"/>
    <w:rsid w:val="00072C49"/>
    <w:rsid w:val="00072D45"/>
    <w:rsid w:val="00073FC1"/>
    <w:rsid w:val="000749E1"/>
    <w:rsid w:val="00074CD1"/>
    <w:rsid w:val="0007564B"/>
    <w:rsid w:val="000757B3"/>
    <w:rsid w:val="00075CD6"/>
    <w:rsid w:val="000766B2"/>
    <w:rsid w:val="000809FD"/>
    <w:rsid w:val="0008348A"/>
    <w:rsid w:val="000849C0"/>
    <w:rsid w:val="0008503A"/>
    <w:rsid w:val="0009135E"/>
    <w:rsid w:val="00091655"/>
    <w:rsid w:val="00092713"/>
    <w:rsid w:val="00094C48"/>
    <w:rsid w:val="00094F7F"/>
    <w:rsid w:val="00095F29"/>
    <w:rsid w:val="00096C10"/>
    <w:rsid w:val="00097579"/>
    <w:rsid w:val="00097AD4"/>
    <w:rsid w:val="000A018D"/>
    <w:rsid w:val="000A415A"/>
    <w:rsid w:val="000A473D"/>
    <w:rsid w:val="000A4BD2"/>
    <w:rsid w:val="000A517C"/>
    <w:rsid w:val="000A5FD4"/>
    <w:rsid w:val="000A6610"/>
    <w:rsid w:val="000A6742"/>
    <w:rsid w:val="000A7A98"/>
    <w:rsid w:val="000A7D16"/>
    <w:rsid w:val="000B17F9"/>
    <w:rsid w:val="000B2259"/>
    <w:rsid w:val="000B2509"/>
    <w:rsid w:val="000B34D1"/>
    <w:rsid w:val="000B40CF"/>
    <w:rsid w:val="000B5184"/>
    <w:rsid w:val="000B7364"/>
    <w:rsid w:val="000C06C0"/>
    <w:rsid w:val="000C21AD"/>
    <w:rsid w:val="000C3496"/>
    <w:rsid w:val="000C34F7"/>
    <w:rsid w:val="000C3CFC"/>
    <w:rsid w:val="000C4293"/>
    <w:rsid w:val="000C6031"/>
    <w:rsid w:val="000D1029"/>
    <w:rsid w:val="000D413B"/>
    <w:rsid w:val="000D60CE"/>
    <w:rsid w:val="000D62EC"/>
    <w:rsid w:val="000E0500"/>
    <w:rsid w:val="000E0C85"/>
    <w:rsid w:val="000E26E9"/>
    <w:rsid w:val="000E4DA3"/>
    <w:rsid w:val="000F0186"/>
    <w:rsid w:val="000F06A5"/>
    <w:rsid w:val="000F0C43"/>
    <w:rsid w:val="000F110C"/>
    <w:rsid w:val="000F3A2E"/>
    <w:rsid w:val="000F7FB4"/>
    <w:rsid w:val="00100087"/>
    <w:rsid w:val="00104E69"/>
    <w:rsid w:val="00107102"/>
    <w:rsid w:val="00107EAA"/>
    <w:rsid w:val="00110F4E"/>
    <w:rsid w:val="00111782"/>
    <w:rsid w:val="00111B1D"/>
    <w:rsid w:val="00111D8C"/>
    <w:rsid w:val="001121B1"/>
    <w:rsid w:val="001130F9"/>
    <w:rsid w:val="00113962"/>
    <w:rsid w:val="00113A6D"/>
    <w:rsid w:val="00113E0D"/>
    <w:rsid w:val="001154EF"/>
    <w:rsid w:val="00115B04"/>
    <w:rsid w:val="00115B33"/>
    <w:rsid w:val="00116C04"/>
    <w:rsid w:val="00117009"/>
    <w:rsid w:val="00117BFA"/>
    <w:rsid w:val="00117FD1"/>
    <w:rsid w:val="00120419"/>
    <w:rsid w:val="00120CA3"/>
    <w:rsid w:val="00121713"/>
    <w:rsid w:val="00121960"/>
    <w:rsid w:val="00122222"/>
    <w:rsid w:val="00122AF5"/>
    <w:rsid w:val="00122D55"/>
    <w:rsid w:val="00123CA9"/>
    <w:rsid w:val="00125B3B"/>
    <w:rsid w:val="00125D38"/>
    <w:rsid w:val="00125D7B"/>
    <w:rsid w:val="00126168"/>
    <w:rsid w:val="00126793"/>
    <w:rsid w:val="0012730E"/>
    <w:rsid w:val="00127A23"/>
    <w:rsid w:val="001319AA"/>
    <w:rsid w:val="001325DD"/>
    <w:rsid w:val="00132A80"/>
    <w:rsid w:val="00132EC3"/>
    <w:rsid w:val="001336D5"/>
    <w:rsid w:val="0013444F"/>
    <w:rsid w:val="00136334"/>
    <w:rsid w:val="001368D7"/>
    <w:rsid w:val="00137371"/>
    <w:rsid w:val="0014006F"/>
    <w:rsid w:val="00140090"/>
    <w:rsid w:val="001414BE"/>
    <w:rsid w:val="00141C27"/>
    <w:rsid w:val="00142141"/>
    <w:rsid w:val="00142618"/>
    <w:rsid w:val="0014291A"/>
    <w:rsid w:val="0014464E"/>
    <w:rsid w:val="001446B2"/>
    <w:rsid w:val="001455E0"/>
    <w:rsid w:val="0014776E"/>
    <w:rsid w:val="00150BB8"/>
    <w:rsid w:val="00151368"/>
    <w:rsid w:val="001521C2"/>
    <w:rsid w:val="001522AF"/>
    <w:rsid w:val="00153E9F"/>
    <w:rsid w:val="001547B9"/>
    <w:rsid w:val="00156203"/>
    <w:rsid w:val="001567CD"/>
    <w:rsid w:val="0015699F"/>
    <w:rsid w:val="00157D6A"/>
    <w:rsid w:val="0016069A"/>
    <w:rsid w:val="001628DE"/>
    <w:rsid w:val="00165128"/>
    <w:rsid w:val="00165241"/>
    <w:rsid w:val="00170063"/>
    <w:rsid w:val="00170D5D"/>
    <w:rsid w:val="001720DD"/>
    <w:rsid w:val="00173172"/>
    <w:rsid w:val="00173386"/>
    <w:rsid w:val="00174E86"/>
    <w:rsid w:val="0017542D"/>
    <w:rsid w:val="0017649A"/>
    <w:rsid w:val="00180563"/>
    <w:rsid w:val="00181C5B"/>
    <w:rsid w:val="0018366D"/>
    <w:rsid w:val="0018422A"/>
    <w:rsid w:val="00184518"/>
    <w:rsid w:val="001845A0"/>
    <w:rsid w:val="00184AC0"/>
    <w:rsid w:val="00185780"/>
    <w:rsid w:val="00192BBC"/>
    <w:rsid w:val="00192C8B"/>
    <w:rsid w:val="001934E9"/>
    <w:rsid w:val="00196C48"/>
    <w:rsid w:val="001A2D58"/>
    <w:rsid w:val="001A2D68"/>
    <w:rsid w:val="001A327F"/>
    <w:rsid w:val="001A352A"/>
    <w:rsid w:val="001A38B6"/>
    <w:rsid w:val="001A3C29"/>
    <w:rsid w:val="001A3F96"/>
    <w:rsid w:val="001A514D"/>
    <w:rsid w:val="001A5429"/>
    <w:rsid w:val="001A5BC9"/>
    <w:rsid w:val="001A7BDC"/>
    <w:rsid w:val="001B05EB"/>
    <w:rsid w:val="001B42F5"/>
    <w:rsid w:val="001B56AF"/>
    <w:rsid w:val="001B646D"/>
    <w:rsid w:val="001B681E"/>
    <w:rsid w:val="001C1562"/>
    <w:rsid w:val="001C2AAC"/>
    <w:rsid w:val="001C305E"/>
    <w:rsid w:val="001C3EEE"/>
    <w:rsid w:val="001D1FB7"/>
    <w:rsid w:val="001D38D1"/>
    <w:rsid w:val="001D391E"/>
    <w:rsid w:val="001D3B45"/>
    <w:rsid w:val="001D6AF2"/>
    <w:rsid w:val="001D6DF6"/>
    <w:rsid w:val="001E0F70"/>
    <w:rsid w:val="001E1835"/>
    <w:rsid w:val="001E226D"/>
    <w:rsid w:val="001E27E1"/>
    <w:rsid w:val="001E446C"/>
    <w:rsid w:val="001E5580"/>
    <w:rsid w:val="001E650B"/>
    <w:rsid w:val="001E691E"/>
    <w:rsid w:val="001E6E92"/>
    <w:rsid w:val="001E760D"/>
    <w:rsid w:val="001F0F2F"/>
    <w:rsid w:val="001F0FC5"/>
    <w:rsid w:val="001F1034"/>
    <w:rsid w:val="001F1252"/>
    <w:rsid w:val="001F19E4"/>
    <w:rsid w:val="001F2A91"/>
    <w:rsid w:val="001F2E07"/>
    <w:rsid w:val="001F3299"/>
    <w:rsid w:val="001F3434"/>
    <w:rsid w:val="001F3710"/>
    <w:rsid w:val="001F4D75"/>
    <w:rsid w:val="001F4D9A"/>
    <w:rsid w:val="001F5840"/>
    <w:rsid w:val="001F7825"/>
    <w:rsid w:val="00200678"/>
    <w:rsid w:val="002016FB"/>
    <w:rsid w:val="0020337F"/>
    <w:rsid w:val="0020363C"/>
    <w:rsid w:val="0020399A"/>
    <w:rsid w:val="00204100"/>
    <w:rsid w:val="0020449C"/>
    <w:rsid w:val="00210F03"/>
    <w:rsid w:val="002113A0"/>
    <w:rsid w:val="00211C37"/>
    <w:rsid w:val="00217E35"/>
    <w:rsid w:val="002212F6"/>
    <w:rsid w:val="00222351"/>
    <w:rsid w:val="00222CC2"/>
    <w:rsid w:val="00223CC2"/>
    <w:rsid w:val="002249FB"/>
    <w:rsid w:val="00224D1B"/>
    <w:rsid w:val="00224DD9"/>
    <w:rsid w:val="00225391"/>
    <w:rsid w:val="00225B1F"/>
    <w:rsid w:val="002304F5"/>
    <w:rsid w:val="00230EFC"/>
    <w:rsid w:val="0023100F"/>
    <w:rsid w:val="0023323D"/>
    <w:rsid w:val="00233568"/>
    <w:rsid w:val="002336A0"/>
    <w:rsid w:val="00233D72"/>
    <w:rsid w:val="00234599"/>
    <w:rsid w:val="002354C8"/>
    <w:rsid w:val="0023680C"/>
    <w:rsid w:val="0023745B"/>
    <w:rsid w:val="00240478"/>
    <w:rsid w:val="00241A23"/>
    <w:rsid w:val="0024477A"/>
    <w:rsid w:val="00244B6C"/>
    <w:rsid w:val="002451C2"/>
    <w:rsid w:val="00245DE1"/>
    <w:rsid w:val="00246A2F"/>
    <w:rsid w:val="00247D19"/>
    <w:rsid w:val="0025046A"/>
    <w:rsid w:val="002508AC"/>
    <w:rsid w:val="0025097E"/>
    <w:rsid w:val="00250DFE"/>
    <w:rsid w:val="00252471"/>
    <w:rsid w:val="0025296E"/>
    <w:rsid w:val="00253192"/>
    <w:rsid w:val="00253260"/>
    <w:rsid w:val="00255843"/>
    <w:rsid w:val="002573F2"/>
    <w:rsid w:val="002621A9"/>
    <w:rsid w:val="00262920"/>
    <w:rsid w:val="00263897"/>
    <w:rsid w:val="0026564A"/>
    <w:rsid w:val="00265C80"/>
    <w:rsid w:val="00265DB1"/>
    <w:rsid w:val="00266891"/>
    <w:rsid w:val="00267483"/>
    <w:rsid w:val="0026767A"/>
    <w:rsid w:val="00270A5F"/>
    <w:rsid w:val="00271B56"/>
    <w:rsid w:val="00272676"/>
    <w:rsid w:val="00273AF2"/>
    <w:rsid w:val="002765FD"/>
    <w:rsid w:val="00277FB1"/>
    <w:rsid w:val="00281B75"/>
    <w:rsid w:val="002838A9"/>
    <w:rsid w:val="00286277"/>
    <w:rsid w:val="00287394"/>
    <w:rsid w:val="00291830"/>
    <w:rsid w:val="00291D75"/>
    <w:rsid w:val="00292A57"/>
    <w:rsid w:val="00294079"/>
    <w:rsid w:val="002A03C5"/>
    <w:rsid w:val="002A1822"/>
    <w:rsid w:val="002A5345"/>
    <w:rsid w:val="002A59D2"/>
    <w:rsid w:val="002A5A8A"/>
    <w:rsid w:val="002A708B"/>
    <w:rsid w:val="002A710B"/>
    <w:rsid w:val="002A7BB7"/>
    <w:rsid w:val="002B083C"/>
    <w:rsid w:val="002B1A80"/>
    <w:rsid w:val="002B1D71"/>
    <w:rsid w:val="002B69FF"/>
    <w:rsid w:val="002B6E8A"/>
    <w:rsid w:val="002B6F0A"/>
    <w:rsid w:val="002C1C8B"/>
    <w:rsid w:val="002C3E0B"/>
    <w:rsid w:val="002C3E38"/>
    <w:rsid w:val="002C4AC3"/>
    <w:rsid w:val="002C527C"/>
    <w:rsid w:val="002C53BC"/>
    <w:rsid w:val="002C5E76"/>
    <w:rsid w:val="002C614C"/>
    <w:rsid w:val="002C75FE"/>
    <w:rsid w:val="002D012E"/>
    <w:rsid w:val="002D0459"/>
    <w:rsid w:val="002D29DD"/>
    <w:rsid w:val="002D2A6C"/>
    <w:rsid w:val="002D63BC"/>
    <w:rsid w:val="002D7555"/>
    <w:rsid w:val="002D7F18"/>
    <w:rsid w:val="002E1E16"/>
    <w:rsid w:val="002E67CF"/>
    <w:rsid w:val="002E7CD8"/>
    <w:rsid w:val="002F1B99"/>
    <w:rsid w:val="002F33F1"/>
    <w:rsid w:val="002F3B0F"/>
    <w:rsid w:val="002F4296"/>
    <w:rsid w:val="002F504B"/>
    <w:rsid w:val="002F5205"/>
    <w:rsid w:val="002F79AC"/>
    <w:rsid w:val="00300EB1"/>
    <w:rsid w:val="003025F4"/>
    <w:rsid w:val="003034D1"/>
    <w:rsid w:val="00303B67"/>
    <w:rsid w:val="00305619"/>
    <w:rsid w:val="00307628"/>
    <w:rsid w:val="003077FD"/>
    <w:rsid w:val="003110A9"/>
    <w:rsid w:val="003116F7"/>
    <w:rsid w:val="003122C1"/>
    <w:rsid w:val="003122D4"/>
    <w:rsid w:val="0031261E"/>
    <w:rsid w:val="003131BA"/>
    <w:rsid w:val="00313323"/>
    <w:rsid w:val="0031363A"/>
    <w:rsid w:val="003153EE"/>
    <w:rsid w:val="00315557"/>
    <w:rsid w:val="00321C8C"/>
    <w:rsid w:val="003229A8"/>
    <w:rsid w:val="00323116"/>
    <w:rsid w:val="00323D47"/>
    <w:rsid w:val="00324263"/>
    <w:rsid w:val="00325277"/>
    <w:rsid w:val="00327129"/>
    <w:rsid w:val="00327D8D"/>
    <w:rsid w:val="00331769"/>
    <w:rsid w:val="0033187D"/>
    <w:rsid w:val="00333818"/>
    <w:rsid w:val="0033677F"/>
    <w:rsid w:val="00336B18"/>
    <w:rsid w:val="00337D36"/>
    <w:rsid w:val="00342E42"/>
    <w:rsid w:val="00343214"/>
    <w:rsid w:val="00343F80"/>
    <w:rsid w:val="003445AB"/>
    <w:rsid w:val="00345805"/>
    <w:rsid w:val="00345AE3"/>
    <w:rsid w:val="0034706E"/>
    <w:rsid w:val="00347FA3"/>
    <w:rsid w:val="00350565"/>
    <w:rsid w:val="0035123E"/>
    <w:rsid w:val="003514C7"/>
    <w:rsid w:val="003525FE"/>
    <w:rsid w:val="00354830"/>
    <w:rsid w:val="00356098"/>
    <w:rsid w:val="00356F26"/>
    <w:rsid w:val="00360164"/>
    <w:rsid w:val="0036017D"/>
    <w:rsid w:val="00364AA9"/>
    <w:rsid w:val="003654D3"/>
    <w:rsid w:val="00366029"/>
    <w:rsid w:val="00366C33"/>
    <w:rsid w:val="003671B5"/>
    <w:rsid w:val="00370B01"/>
    <w:rsid w:val="00371314"/>
    <w:rsid w:val="00371E51"/>
    <w:rsid w:val="00373C85"/>
    <w:rsid w:val="00373D3D"/>
    <w:rsid w:val="00374FA6"/>
    <w:rsid w:val="0037574F"/>
    <w:rsid w:val="00382A45"/>
    <w:rsid w:val="00382D3B"/>
    <w:rsid w:val="00383F9F"/>
    <w:rsid w:val="0038475F"/>
    <w:rsid w:val="00384B46"/>
    <w:rsid w:val="00384F14"/>
    <w:rsid w:val="003852DB"/>
    <w:rsid w:val="003854DF"/>
    <w:rsid w:val="00385A9C"/>
    <w:rsid w:val="00385D56"/>
    <w:rsid w:val="003867CD"/>
    <w:rsid w:val="003909A2"/>
    <w:rsid w:val="00390C48"/>
    <w:rsid w:val="00393AE9"/>
    <w:rsid w:val="003959B5"/>
    <w:rsid w:val="00395BBC"/>
    <w:rsid w:val="0039631F"/>
    <w:rsid w:val="0039686F"/>
    <w:rsid w:val="0039716D"/>
    <w:rsid w:val="003A3477"/>
    <w:rsid w:val="003A3637"/>
    <w:rsid w:val="003A3BAD"/>
    <w:rsid w:val="003A3FA4"/>
    <w:rsid w:val="003A4081"/>
    <w:rsid w:val="003A47F4"/>
    <w:rsid w:val="003A65D5"/>
    <w:rsid w:val="003A7E08"/>
    <w:rsid w:val="003B0C3E"/>
    <w:rsid w:val="003B18D3"/>
    <w:rsid w:val="003B2C8B"/>
    <w:rsid w:val="003B4659"/>
    <w:rsid w:val="003B50BA"/>
    <w:rsid w:val="003C0AF8"/>
    <w:rsid w:val="003C0B1F"/>
    <w:rsid w:val="003C21B3"/>
    <w:rsid w:val="003C24AF"/>
    <w:rsid w:val="003C349D"/>
    <w:rsid w:val="003C40D4"/>
    <w:rsid w:val="003C460C"/>
    <w:rsid w:val="003C5790"/>
    <w:rsid w:val="003C5D76"/>
    <w:rsid w:val="003C720B"/>
    <w:rsid w:val="003C794B"/>
    <w:rsid w:val="003C7E99"/>
    <w:rsid w:val="003D33FC"/>
    <w:rsid w:val="003D5ACB"/>
    <w:rsid w:val="003D5F95"/>
    <w:rsid w:val="003D647F"/>
    <w:rsid w:val="003E3B7B"/>
    <w:rsid w:val="003F00A8"/>
    <w:rsid w:val="003F00D0"/>
    <w:rsid w:val="003F1238"/>
    <w:rsid w:val="003F1BBF"/>
    <w:rsid w:val="003F3900"/>
    <w:rsid w:val="003F4624"/>
    <w:rsid w:val="003F6EE9"/>
    <w:rsid w:val="003F7973"/>
    <w:rsid w:val="00405744"/>
    <w:rsid w:val="004061DB"/>
    <w:rsid w:val="00406B3C"/>
    <w:rsid w:val="00406EB1"/>
    <w:rsid w:val="00411D6E"/>
    <w:rsid w:val="00411FAB"/>
    <w:rsid w:val="004135C4"/>
    <w:rsid w:val="00414613"/>
    <w:rsid w:val="00415449"/>
    <w:rsid w:val="004158D1"/>
    <w:rsid w:val="00415CAF"/>
    <w:rsid w:val="0041642A"/>
    <w:rsid w:val="00416E5B"/>
    <w:rsid w:val="00420787"/>
    <w:rsid w:val="00420CD4"/>
    <w:rsid w:val="00420E3A"/>
    <w:rsid w:val="00422632"/>
    <w:rsid w:val="00422C8A"/>
    <w:rsid w:val="004248CE"/>
    <w:rsid w:val="00424A56"/>
    <w:rsid w:val="0042599E"/>
    <w:rsid w:val="00425BFE"/>
    <w:rsid w:val="00426ED5"/>
    <w:rsid w:val="004312E3"/>
    <w:rsid w:val="00431370"/>
    <w:rsid w:val="00432C7C"/>
    <w:rsid w:val="00433136"/>
    <w:rsid w:val="00434040"/>
    <w:rsid w:val="004350EC"/>
    <w:rsid w:val="00435283"/>
    <w:rsid w:val="00435861"/>
    <w:rsid w:val="00436EDF"/>
    <w:rsid w:val="00440990"/>
    <w:rsid w:val="00440D3D"/>
    <w:rsid w:val="0044291F"/>
    <w:rsid w:val="004429FD"/>
    <w:rsid w:val="00444DC3"/>
    <w:rsid w:val="0044692D"/>
    <w:rsid w:val="00446B70"/>
    <w:rsid w:val="004479FE"/>
    <w:rsid w:val="00447D3E"/>
    <w:rsid w:val="00452B95"/>
    <w:rsid w:val="00456266"/>
    <w:rsid w:val="004607FF"/>
    <w:rsid w:val="0046302E"/>
    <w:rsid w:val="00464A84"/>
    <w:rsid w:val="00465D9D"/>
    <w:rsid w:val="00466396"/>
    <w:rsid w:val="00466CBE"/>
    <w:rsid w:val="0046762D"/>
    <w:rsid w:val="0047054E"/>
    <w:rsid w:val="00471B7C"/>
    <w:rsid w:val="004723E2"/>
    <w:rsid w:val="00472D6F"/>
    <w:rsid w:val="00472F27"/>
    <w:rsid w:val="00473AE4"/>
    <w:rsid w:val="0047400F"/>
    <w:rsid w:val="0047664D"/>
    <w:rsid w:val="00476EEB"/>
    <w:rsid w:val="0048062B"/>
    <w:rsid w:val="004816BE"/>
    <w:rsid w:val="00481937"/>
    <w:rsid w:val="00481A41"/>
    <w:rsid w:val="004854C4"/>
    <w:rsid w:val="004868EB"/>
    <w:rsid w:val="004876D0"/>
    <w:rsid w:val="00490451"/>
    <w:rsid w:val="00490D85"/>
    <w:rsid w:val="00491034"/>
    <w:rsid w:val="00491B00"/>
    <w:rsid w:val="00492C78"/>
    <w:rsid w:val="00493075"/>
    <w:rsid w:val="00494D61"/>
    <w:rsid w:val="00495C0F"/>
    <w:rsid w:val="00495C18"/>
    <w:rsid w:val="004A1907"/>
    <w:rsid w:val="004A3577"/>
    <w:rsid w:val="004A3799"/>
    <w:rsid w:val="004A7752"/>
    <w:rsid w:val="004B0A9D"/>
    <w:rsid w:val="004B4586"/>
    <w:rsid w:val="004B53D4"/>
    <w:rsid w:val="004B560A"/>
    <w:rsid w:val="004B5747"/>
    <w:rsid w:val="004C25A5"/>
    <w:rsid w:val="004C3EFD"/>
    <w:rsid w:val="004C4F8B"/>
    <w:rsid w:val="004C76CD"/>
    <w:rsid w:val="004D1C9A"/>
    <w:rsid w:val="004D2B49"/>
    <w:rsid w:val="004D2CE5"/>
    <w:rsid w:val="004D723A"/>
    <w:rsid w:val="004D743D"/>
    <w:rsid w:val="004E001B"/>
    <w:rsid w:val="004E0085"/>
    <w:rsid w:val="004E02A1"/>
    <w:rsid w:val="004E0C8C"/>
    <w:rsid w:val="004E17A2"/>
    <w:rsid w:val="004E6F00"/>
    <w:rsid w:val="004E7DD6"/>
    <w:rsid w:val="004E7EA3"/>
    <w:rsid w:val="004F0EF8"/>
    <w:rsid w:val="004F26C7"/>
    <w:rsid w:val="004F379B"/>
    <w:rsid w:val="004F37AD"/>
    <w:rsid w:val="004F620E"/>
    <w:rsid w:val="004F6A38"/>
    <w:rsid w:val="004F6E45"/>
    <w:rsid w:val="00502B87"/>
    <w:rsid w:val="005052AA"/>
    <w:rsid w:val="00507255"/>
    <w:rsid w:val="00510749"/>
    <w:rsid w:val="00510FCA"/>
    <w:rsid w:val="005119A2"/>
    <w:rsid w:val="0051395D"/>
    <w:rsid w:val="00514441"/>
    <w:rsid w:val="005144C8"/>
    <w:rsid w:val="00515969"/>
    <w:rsid w:val="00515E20"/>
    <w:rsid w:val="00516F0C"/>
    <w:rsid w:val="00520122"/>
    <w:rsid w:val="005226A3"/>
    <w:rsid w:val="0052352E"/>
    <w:rsid w:val="00524655"/>
    <w:rsid w:val="0052476E"/>
    <w:rsid w:val="005249A4"/>
    <w:rsid w:val="00524EB1"/>
    <w:rsid w:val="00525BE8"/>
    <w:rsid w:val="00526AA8"/>
    <w:rsid w:val="00527CC7"/>
    <w:rsid w:val="00527DA3"/>
    <w:rsid w:val="005306E4"/>
    <w:rsid w:val="0053095F"/>
    <w:rsid w:val="005323F8"/>
    <w:rsid w:val="005326EF"/>
    <w:rsid w:val="00533826"/>
    <w:rsid w:val="00533AF3"/>
    <w:rsid w:val="005340F1"/>
    <w:rsid w:val="005342DB"/>
    <w:rsid w:val="00536EC5"/>
    <w:rsid w:val="005371D5"/>
    <w:rsid w:val="005401CB"/>
    <w:rsid w:val="005402AE"/>
    <w:rsid w:val="00540BF9"/>
    <w:rsid w:val="005431CF"/>
    <w:rsid w:val="0054381B"/>
    <w:rsid w:val="00544B82"/>
    <w:rsid w:val="00545F77"/>
    <w:rsid w:val="005461BE"/>
    <w:rsid w:val="00547512"/>
    <w:rsid w:val="0055124B"/>
    <w:rsid w:val="00552593"/>
    <w:rsid w:val="0055275F"/>
    <w:rsid w:val="00553337"/>
    <w:rsid w:val="00554244"/>
    <w:rsid w:val="00556EFF"/>
    <w:rsid w:val="005570F5"/>
    <w:rsid w:val="00557ADB"/>
    <w:rsid w:val="0056140B"/>
    <w:rsid w:val="0056141E"/>
    <w:rsid w:val="00564E68"/>
    <w:rsid w:val="005658D8"/>
    <w:rsid w:val="0056722A"/>
    <w:rsid w:val="0057213B"/>
    <w:rsid w:val="0057331E"/>
    <w:rsid w:val="00574C84"/>
    <w:rsid w:val="00576647"/>
    <w:rsid w:val="005777E2"/>
    <w:rsid w:val="0058422C"/>
    <w:rsid w:val="0058487A"/>
    <w:rsid w:val="00585FB9"/>
    <w:rsid w:val="005870B9"/>
    <w:rsid w:val="00590205"/>
    <w:rsid w:val="005916D9"/>
    <w:rsid w:val="0059487F"/>
    <w:rsid w:val="00595257"/>
    <w:rsid w:val="00596589"/>
    <w:rsid w:val="00596AD7"/>
    <w:rsid w:val="00596DB1"/>
    <w:rsid w:val="00597A96"/>
    <w:rsid w:val="005A050C"/>
    <w:rsid w:val="005A06C8"/>
    <w:rsid w:val="005A0A5E"/>
    <w:rsid w:val="005A1AEE"/>
    <w:rsid w:val="005A2291"/>
    <w:rsid w:val="005A2CC4"/>
    <w:rsid w:val="005A3BB8"/>
    <w:rsid w:val="005A3E7B"/>
    <w:rsid w:val="005A41DE"/>
    <w:rsid w:val="005A4658"/>
    <w:rsid w:val="005A57F7"/>
    <w:rsid w:val="005A60D3"/>
    <w:rsid w:val="005A6116"/>
    <w:rsid w:val="005A627E"/>
    <w:rsid w:val="005A6F90"/>
    <w:rsid w:val="005A77A5"/>
    <w:rsid w:val="005B04A8"/>
    <w:rsid w:val="005B0D8F"/>
    <w:rsid w:val="005B0F4D"/>
    <w:rsid w:val="005B2725"/>
    <w:rsid w:val="005B2E87"/>
    <w:rsid w:val="005B50E4"/>
    <w:rsid w:val="005B5B16"/>
    <w:rsid w:val="005B5C77"/>
    <w:rsid w:val="005C0223"/>
    <w:rsid w:val="005C1B8C"/>
    <w:rsid w:val="005C1EC3"/>
    <w:rsid w:val="005C2A6B"/>
    <w:rsid w:val="005C2D0B"/>
    <w:rsid w:val="005C4A53"/>
    <w:rsid w:val="005C60B4"/>
    <w:rsid w:val="005D05F8"/>
    <w:rsid w:val="005D098A"/>
    <w:rsid w:val="005D1549"/>
    <w:rsid w:val="005D244C"/>
    <w:rsid w:val="005D2BC2"/>
    <w:rsid w:val="005D6214"/>
    <w:rsid w:val="005E26E1"/>
    <w:rsid w:val="005E2DA6"/>
    <w:rsid w:val="005E5156"/>
    <w:rsid w:val="005E5851"/>
    <w:rsid w:val="005E6D4D"/>
    <w:rsid w:val="005F0E14"/>
    <w:rsid w:val="005F1051"/>
    <w:rsid w:val="005F2073"/>
    <w:rsid w:val="005F2812"/>
    <w:rsid w:val="005F337E"/>
    <w:rsid w:val="005F3D2F"/>
    <w:rsid w:val="005F5248"/>
    <w:rsid w:val="005F5ED2"/>
    <w:rsid w:val="005F61E5"/>
    <w:rsid w:val="00600A8B"/>
    <w:rsid w:val="00600AA3"/>
    <w:rsid w:val="00600C75"/>
    <w:rsid w:val="00601A53"/>
    <w:rsid w:val="00601AFE"/>
    <w:rsid w:val="00604B23"/>
    <w:rsid w:val="00604D1C"/>
    <w:rsid w:val="00605CF2"/>
    <w:rsid w:val="006067A8"/>
    <w:rsid w:val="00610F38"/>
    <w:rsid w:val="006116B0"/>
    <w:rsid w:val="00611B26"/>
    <w:rsid w:val="006144B7"/>
    <w:rsid w:val="00614FE7"/>
    <w:rsid w:val="0061547E"/>
    <w:rsid w:val="006154A1"/>
    <w:rsid w:val="006158B3"/>
    <w:rsid w:val="00616A61"/>
    <w:rsid w:val="0062030F"/>
    <w:rsid w:val="0062041B"/>
    <w:rsid w:val="006230ED"/>
    <w:rsid w:val="00623EBB"/>
    <w:rsid w:val="006247B0"/>
    <w:rsid w:val="00624DBE"/>
    <w:rsid w:val="006304D4"/>
    <w:rsid w:val="00630D0A"/>
    <w:rsid w:val="006318D7"/>
    <w:rsid w:val="00632506"/>
    <w:rsid w:val="006336F5"/>
    <w:rsid w:val="006339A9"/>
    <w:rsid w:val="00635F2D"/>
    <w:rsid w:val="006370DC"/>
    <w:rsid w:val="0063788F"/>
    <w:rsid w:val="00637A7C"/>
    <w:rsid w:val="00640A08"/>
    <w:rsid w:val="00641DAA"/>
    <w:rsid w:val="00642319"/>
    <w:rsid w:val="0064570A"/>
    <w:rsid w:val="006464DF"/>
    <w:rsid w:val="00646836"/>
    <w:rsid w:val="00646915"/>
    <w:rsid w:val="00650A43"/>
    <w:rsid w:val="006510F8"/>
    <w:rsid w:val="00654BDB"/>
    <w:rsid w:val="00657A21"/>
    <w:rsid w:val="00657FDE"/>
    <w:rsid w:val="006611DC"/>
    <w:rsid w:val="00661562"/>
    <w:rsid w:val="00661780"/>
    <w:rsid w:val="00661C99"/>
    <w:rsid w:val="00663D46"/>
    <w:rsid w:val="006646D4"/>
    <w:rsid w:val="00665C67"/>
    <w:rsid w:val="00666F99"/>
    <w:rsid w:val="00667F00"/>
    <w:rsid w:val="00671AF0"/>
    <w:rsid w:val="00671B73"/>
    <w:rsid w:val="00671C0A"/>
    <w:rsid w:val="006742AE"/>
    <w:rsid w:val="00674CBF"/>
    <w:rsid w:val="0067640F"/>
    <w:rsid w:val="00677B5F"/>
    <w:rsid w:val="0068036B"/>
    <w:rsid w:val="00681816"/>
    <w:rsid w:val="00681D06"/>
    <w:rsid w:val="00682450"/>
    <w:rsid w:val="0068287B"/>
    <w:rsid w:val="00682C29"/>
    <w:rsid w:val="00684C60"/>
    <w:rsid w:val="00687AF2"/>
    <w:rsid w:val="00690538"/>
    <w:rsid w:val="00692522"/>
    <w:rsid w:val="0069324F"/>
    <w:rsid w:val="00693E90"/>
    <w:rsid w:val="006947A7"/>
    <w:rsid w:val="00696704"/>
    <w:rsid w:val="006A133A"/>
    <w:rsid w:val="006A2EB0"/>
    <w:rsid w:val="006A4FAC"/>
    <w:rsid w:val="006A587D"/>
    <w:rsid w:val="006A5A06"/>
    <w:rsid w:val="006A762F"/>
    <w:rsid w:val="006A7964"/>
    <w:rsid w:val="006B0098"/>
    <w:rsid w:val="006B01AE"/>
    <w:rsid w:val="006B16EB"/>
    <w:rsid w:val="006B1C70"/>
    <w:rsid w:val="006B34A9"/>
    <w:rsid w:val="006B6F0B"/>
    <w:rsid w:val="006B7B9F"/>
    <w:rsid w:val="006B7EBE"/>
    <w:rsid w:val="006C018B"/>
    <w:rsid w:val="006C1693"/>
    <w:rsid w:val="006C1DC3"/>
    <w:rsid w:val="006C2EC7"/>
    <w:rsid w:val="006C67A2"/>
    <w:rsid w:val="006C68C2"/>
    <w:rsid w:val="006C711D"/>
    <w:rsid w:val="006D0CE0"/>
    <w:rsid w:val="006D1BD9"/>
    <w:rsid w:val="006D1E47"/>
    <w:rsid w:val="006D291D"/>
    <w:rsid w:val="006D2A19"/>
    <w:rsid w:val="006D622C"/>
    <w:rsid w:val="006D6D16"/>
    <w:rsid w:val="006D7918"/>
    <w:rsid w:val="006E065F"/>
    <w:rsid w:val="006E071A"/>
    <w:rsid w:val="006E30E7"/>
    <w:rsid w:val="006E33EA"/>
    <w:rsid w:val="006E4E7D"/>
    <w:rsid w:val="006E5E1C"/>
    <w:rsid w:val="006E6512"/>
    <w:rsid w:val="006F1F9B"/>
    <w:rsid w:val="006F3E79"/>
    <w:rsid w:val="00700814"/>
    <w:rsid w:val="00702C64"/>
    <w:rsid w:val="00705B0C"/>
    <w:rsid w:val="007062E5"/>
    <w:rsid w:val="007074BD"/>
    <w:rsid w:val="00707E29"/>
    <w:rsid w:val="007100B4"/>
    <w:rsid w:val="00711540"/>
    <w:rsid w:val="00712560"/>
    <w:rsid w:val="00712A9E"/>
    <w:rsid w:val="00716479"/>
    <w:rsid w:val="00721798"/>
    <w:rsid w:val="0072265B"/>
    <w:rsid w:val="00722FA9"/>
    <w:rsid w:val="00725799"/>
    <w:rsid w:val="00726560"/>
    <w:rsid w:val="00727AC9"/>
    <w:rsid w:val="00730C62"/>
    <w:rsid w:val="007328E5"/>
    <w:rsid w:val="00734D5F"/>
    <w:rsid w:val="007368B0"/>
    <w:rsid w:val="007371E9"/>
    <w:rsid w:val="00741713"/>
    <w:rsid w:val="007438F7"/>
    <w:rsid w:val="007457BE"/>
    <w:rsid w:val="00745B15"/>
    <w:rsid w:val="007465B5"/>
    <w:rsid w:val="00747C02"/>
    <w:rsid w:val="007505BA"/>
    <w:rsid w:val="00750D2C"/>
    <w:rsid w:val="007550C7"/>
    <w:rsid w:val="007550EF"/>
    <w:rsid w:val="00755655"/>
    <w:rsid w:val="00756825"/>
    <w:rsid w:val="00757AC2"/>
    <w:rsid w:val="00757CBC"/>
    <w:rsid w:val="00757DA2"/>
    <w:rsid w:val="00761040"/>
    <w:rsid w:val="007610AD"/>
    <w:rsid w:val="0076181E"/>
    <w:rsid w:val="00761EE6"/>
    <w:rsid w:val="00762754"/>
    <w:rsid w:val="00762E18"/>
    <w:rsid w:val="00763517"/>
    <w:rsid w:val="007638AD"/>
    <w:rsid w:val="0076474E"/>
    <w:rsid w:val="007703CA"/>
    <w:rsid w:val="00771C53"/>
    <w:rsid w:val="007751C2"/>
    <w:rsid w:val="00776575"/>
    <w:rsid w:val="007772EE"/>
    <w:rsid w:val="007777B0"/>
    <w:rsid w:val="00780A41"/>
    <w:rsid w:val="00782D4A"/>
    <w:rsid w:val="0078469B"/>
    <w:rsid w:val="00784B6C"/>
    <w:rsid w:val="00784BBA"/>
    <w:rsid w:val="00784BCC"/>
    <w:rsid w:val="00784BE5"/>
    <w:rsid w:val="00784C00"/>
    <w:rsid w:val="00785C69"/>
    <w:rsid w:val="00787756"/>
    <w:rsid w:val="007913EB"/>
    <w:rsid w:val="0079189B"/>
    <w:rsid w:val="00791CCC"/>
    <w:rsid w:val="00792AA6"/>
    <w:rsid w:val="007948B7"/>
    <w:rsid w:val="00794A58"/>
    <w:rsid w:val="007973FB"/>
    <w:rsid w:val="00797CAC"/>
    <w:rsid w:val="007A038E"/>
    <w:rsid w:val="007A2A99"/>
    <w:rsid w:val="007A31B2"/>
    <w:rsid w:val="007A5BC7"/>
    <w:rsid w:val="007A5E9E"/>
    <w:rsid w:val="007A7574"/>
    <w:rsid w:val="007B10DE"/>
    <w:rsid w:val="007B1979"/>
    <w:rsid w:val="007B2333"/>
    <w:rsid w:val="007B3A43"/>
    <w:rsid w:val="007B42F1"/>
    <w:rsid w:val="007B52E5"/>
    <w:rsid w:val="007B5518"/>
    <w:rsid w:val="007B5669"/>
    <w:rsid w:val="007B5D80"/>
    <w:rsid w:val="007C0F9D"/>
    <w:rsid w:val="007C121B"/>
    <w:rsid w:val="007C24C3"/>
    <w:rsid w:val="007C2618"/>
    <w:rsid w:val="007C284A"/>
    <w:rsid w:val="007C3E71"/>
    <w:rsid w:val="007C4693"/>
    <w:rsid w:val="007C4931"/>
    <w:rsid w:val="007C74BC"/>
    <w:rsid w:val="007D00AA"/>
    <w:rsid w:val="007D7E71"/>
    <w:rsid w:val="007E1F9A"/>
    <w:rsid w:val="007E277D"/>
    <w:rsid w:val="007E2C18"/>
    <w:rsid w:val="007E3A4E"/>
    <w:rsid w:val="007E4BD3"/>
    <w:rsid w:val="007E5928"/>
    <w:rsid w:val="007E659B"/>
    <w:rsid w:val="007E7C02"/>
    <w:rsid w:val="007F1DCF"/>
    <w:rsid w:val="007F2417"/>
    <w:rsid w:val="007F29C5"/>
    <w:rsid w:val="007F51B1"/>
    <w:rsid w:val="007F5522"/>
    <w:rsid w:val="007F56C4"/>
    <w:rsid w:val="007F6DFC"/>
    <w:rsid w:val="007F6F88"/>
    <w:rsid w:val="007F7706"/>
    <w:rsid w:val="008024AA"/>
    <w:rsid w:val="008027E8"/>
    <w:rsid w:val="00802FDC"/>
    <w:rsid w:val="008034C0"/>
    <w:rsid w:val="008046EE"/>
    <w:rsid w:val="00804B10"/>
    <w:rsid w:val="008059B5"/>
    <w:rsid w:val="008070EE"/>
    <w:rsid w:val="00810222"/>
    <w:rsid w:val="00810F53"/>
    <w:rsid w:val="008118AA"/>
    <w:rsid w:val="0081239F"/>
    <w:rsid w:val="00813AF2"/>
    <w:rsid w:val="00813F1D"/>
    <w:rsid w:val="00815317"/>
    <w:rsid w:val="00815B61"/>
    <w:rsid w:val="008163E4"/>
    <w:rsid w:val="008165A1"/>
    <w:rsid w:val="00821353"/>
    <w:rsid w:val="0082135D"/>
    <w:rsid w:val="0082465F"/>
    <w:rsid w:val="00824A04"/>
    <w:rsid w:val="0082789E"/>
    <w:rsid w:val="00830D40"/>
    <w:rsid w:val="00831585"/>
    <w:rsid w:val="00831642"/>
    <w:rsid w:val="008316C7"/>
    <w:rsid w:val="00831748"/>
    <w:rsid w:val="0083188D"/>
    <w:rsid w:val="00831B8E"/>
    <w:rsid w:val="00831F65"/>
    <w:rsid w:val="00832367"/>
    <w:rsid w:val="00832FD5"/>
    <w:rsid w:val="008335B3"/>
    <w:rsid w:val="00834E44"/>
    <w:rsid w:val="008360F0"/>
    <w:rsid w:val="00837D9F"/>
    <w:rsid w:val="00840A4A"/>
    <w:rsid w:val="0084148C"/>
    <w:rsid w:val="0084325E"/>
    <w:rsid w:val="00845CAC"/>
    <w:rsid w:val="008463E0"/>
    <w:rsid w:val="00846826"/>
    <w:rsid w:val="0085185D"/>
    <w:rsid w:val="008519D1"/>
    <w:rsid w:val="0085374A"/>
    <w:rsid w:val="00853863"/>
    <w:rsid w:val="008554B8"/>
    <w:rsid w:val="0085590B"/>
    <w:rsid w:val="00855EE1"/>
    <w:rsid w:val="00856D7B"/>
    <w:rsid w:val="00857BCC"/>
    <w:rsid w:val="0086096A"/>
    <w:rsid w:val="00862C7C"/>
    <w:rsid w:val="00862C80"/>
    <w:rsid w:val="00863399"/>
    <w:rsid w:val="00870177"/>
    <w:rsid w:val="008704FE"/>
    <w:rsid w:val="008719E2"/>
    <w:rsid w:val="008723DE"/>
    <w:rsid w:val="00872400"/>
    <w:rsid w:val="00872AAD"/>
    <w:rsid w:val="00872E67"/>
    <w:rsid w:val="008731C5"/>
    <w:rsid w:val="00873816"/>
    <w:rsid w:val="00873A1B"/>
    <w:rsid w:val="00873D77"/>
    <w:rsid w:val="00874D70"/>
    <w:rsid w:val="00875984"/>
    <w:rsid w:val="008760A9"/>
    <w:rsid w:val="00876845"/>
    <w:rsid w:val="00880845"/>
    <w:rsid w:val="008830DA"/>
    <w:rsid w:val="00885686"/>
    <w:rsid w:val="008871A1"/>
    <w:rsid w:val="00890CC0"/>
    <w:rsid w:val="00892329"/>
    <w:rsid w:val="00894C6B"/>
    <w:rsid w:val="00896177"/>
    <w:rsid w:val="00896298"/>
    <w:rsid w:val="008A0EB6"/>
    <w:rsid w:val="008A35A3"/>
    <w:rsid w:val="008A35EA"/>
    <w:rsid w:val="008A3C25"/>
    <w:rsid w:val="008A4FEC"/>
    <w:rsid w:val="008A5A99"/>
    <w:rsid w:val="008A7172"/>
    <w:rsid w:val="008B0152"/>
    <w:rsid w:val="008B0DF9"/>
    <w:rsid w:val="008B1974"/>
    <w:rsid w:val="008B4B87"/>
    <w:rsid w:val="008B5DFB"/>
    <w:rsid w:val="008B5FA6"/>
    <w:rsid w:val="008C4505"/>
    <w:rsid w:val="008C45A4"/>
    <w:rsid w:val="008C6154"/>
    <w:rsid w:val="008C676E"/>
    <w:rsid w:val="008C6819"/>
    <w:rsid w:val="008C727A"/>
    <w:rsid w:val="008D0673"/>
    <w:rsid w:val="008D298D"/>
    <w:rsid w:val="008D3856"/>
    <w:rsid w:val="008D6448"/>
    <w:rsid w:val="008D6C0C"/>
    <w:rsid w:val="008D7D5E"/>
    <w:rsid w:val="008E18A8"/>
    <w:rsid w:val="008E1D1D"/>
    <w:rsid w:val="008E284C"/>
    <w:rsid w:val="008E2A75"/>
    <w:rsid w:val="008E36F0"/>
    <w:rsid w:val="008E398C"/>
    <w:rsid w:val="008E49BE"/>
    <w:rsid w:val="008E5E2D"/>
    <w:rsid w:val="008E64DA"/>
    <w:rsid w:val="008E6FEB"/>
    <w:rsid w:val="008F055C"/>
    <w:rsid w:val="008F117D"/>
    <w:rsid w:val="008F1641"/>
    <w:rsid w:val="008F2AB9"/>
    <w:rsid w:val="008F405F"/>
    <w:rsid w:val="008F4489"/>
    <w:rsid w:val="008F6670"/>
    <w:rsid w:val="008F74A5"/>
    <w:rsid w:val="008F7F0E"/>
    <w:rsid w:val="009012D3"/>
    <w:rsid w:val="00901AD3"/>
    <w:rsid w:val="00901D97"/>
    <w:rsid w:val="00902538"/>
    <w:rsid w:val="0090349E"/>
    <w:rsid w:val="009043B9"/>
    <w:rsid w:val="00907832"/>
    <w:rsid w:val="00907AEE"/>
    <w:rsid w:val="00915B3A"/>
    <w:rsid w:val="00920D41"/>
    <w:rsid w:val="00920EAC"/>
    <w:rsid w:val="009238C1"/>
    <w:rsid w:val="00923F74"/>
    <w:rsid w:val="00924601"/>
    <w:rsid w:val="00925406"/>
    <w:rsid w:val="009305B9"/>
    <w:rsid w:val="009318F3"/>
    <w:rsid w:val="00934218"/>
    <w:rsid w:val="00937FBD"/>
    <w:rsid w:val="009408FE"/>
    <w:rsid w:val="00942AF3"/>
    <w:rsid w:val="00944BC2"/>
    <w:rsid w:val="009462DB"/>
    <w:rsid w:val="0095288B"/>
    <w:rsid w:val="00953225"/>
    <w:rsid w:val="0095558D"/>
    <w:rsid w:val="00955A3D"/>
    <w:rsid w:val="009560A3"/>
    <w:rsid w:val="009572A7"/>
    <w:rsid w:val="00957406"/>
    <w:rsid w:val="0095786F"/>
    <w:rsid w:val="00957F31"/>
    <w:rsid w:val="00960182"/>
    <w:rsid w:val="00960364"/>
    <w:rsid w:val="00963285"/>
    <w:rsid w:val="00963CB6"/>
    <w:rsid w:val="00967349"/>
    <w:rsid w:val="00970EBB"/>
    <w:rsid w:val="00971849"/>
    <w:rsid w:val="00971E61"/>
    <w:rsid w:val="00972805"/>
    <w:rsid w:val="009729DE"/>
    <w:rsid w:val="00973455"/>
    <w:rsid w:val="00973533"/>
    <w:rsid w:val="00973F92"/>
    <w:rsid w:val="00974269"/>
    <w:rsid w:val="00974994"/>
    <w:rsid w:val="009828E4"/>
    <w:rsid w:val="00985169"/>
    <w:rsid w:val="00986C39"/>
    <w:rsid w:val="00987484"/>
    <w:rsid w:val="009910D4"/>
    <w:rsid w:val="0099206D"/>
    <w:rsid w:val="00993246"/>
    <w:rsid w:val="00994483"/>
    <w:rsid w:val="00994FEE"/>
    <w:rsid w:val="00995289"/>
    <w:rsid w:val="009A0ECB"/>
    <w:rsid w:val="009A25A6"/>
    <w:rsid w:val="009A2B6F"/>
    <w:rsid w:val="009A39C2"/>
    <w:rsid w:val="009A49D6"/>
    <w:rsid w:val="009A4DB7"/>
    <w:rsid w:val="009A6EA7"/>
    <w:rsid w:val="009B0123"/>
    <w:rsid w:val="009B0D8A"/>
    <w:rsid w:val="009B308B"/>
    <w:rsid w:val="009B555E"/>
    <w:rsid w:val="009B5758"/>
    <w:rsid w:val="009B653D"/>
    <w:rsid w:val="009C0EEA"/>
    <w:rsid w:val="009C114C"/>
    <w:rsid w:val="009C20A3"/>
    <w:rsid w:val="009C25B5"/>
    <w:rsid w:val="009C57F1"/>
    <w:rsid w:val="009C5ED6"/>
    <w:rsid w:val="009C68DB"/>
    <w:rsid w:val="009C7E3E"/>
    <w:rsid w:val="009D0AE6"/>
    <w:rsid w:val="009D1433"/>
    <w:rsid w:val="009D14C9"/>
    <w:rsid w:val="009D1DA8"/>
    <w:rsid w:val="009D3433"/>
    <w:rsid w:val="009D4096"/>
    <w:rsid w:val="009D60D9"/>
    <w:rsid w:val="009D69DB"/>
    <w:rsid w:val="009E0ED5"/>
    <w:rsid w:val="009E1098"/>
    <w:rsid w:val="009E1FED"/>
    <w:rsid w:val="009E28F2"/>
    <w:rsid w:val="009E2A35"/>
    <w:rsid w:val="009E30DC"/>
    <w:rsid w:val="009E3118"/>
    <w:rsid w:val="009E5712"/>
    <w:rsid w:val="009E59C5"/>
    <w:rsid w:val="009E6804"/>
    <w:rsid w:val="009E6A63"/>
    <w:rsid w:val="009F0E8F"/>
    <w:rsid w:val="009F2D58"/>
    <w:rsid w:val="009F365D"/>
    <w:rsid w:val="009F3AC3"/>
    <w:rsid w:val="009F5AAB"/>
    <w:rsid w:val="009F6636"/>
    <w:rsid w:val="009F6E9F"/>
    <w:rsid w:val="009F7564"/>
    <w:rsid w:val="009F7CED"/>
    <w:rsid w:val="00A0142E"/>
    <w:rsid w:val="00A0149F"/>
    <w:rsid w:val="00A026FE"/>
    <w:rsid w:val="00A04B89"/>
    <w:rsid w:val="00A052C5"/>
    <w:rsid w:val="00A1019D"/>
    <w:rsid w:val="00A10ECD"/>
    <w:rsid w:val="00A11FD8"/>
    <w:rsid w:val="00A13154"/>
    <w:rsid w:val="00A13277"/>
    <w:rsid w:val="00A13999"/>
    <w:rsid w:val="00A15073"/>
    <w:rsid w:val="00A17DFD"/>
    <w:rsid w:val="00A2004A"/>
    <w:rsid w:val="00A209DE"/>
    <w:rsid w:val="00A21AD1"/>
    <w:rsid w:val="00A2205D"/>
    <w:rsid w:val="00A23849"/>
    <w:rsid w:val="00A2397A"/>
    <w:rsid w:val="00A2592E"/>
    <w:rsid w:val="00A27700"/>
    <w:rsid w:val="00A3071C"/>
    <w:rsid w:val="00A31DB2"/>
    <w:rsid w:val="00A333E1"/>
    <w:rsid w:val="00A3352D"/>
    <w:rsid w:val="00A33F2C"/>
    <w:rsid w:val="00A340B9"/>
    <w:rsid w:val="00A35E53"/>
    <w:rsid w:val="00A36E93"/>
    <w:rsid w:val="00A37590"/>
    <w:rsid w:val="00A40434"/>
    <w:rsid w:val="00A405C1"/>
    <w:rsid w:val="00A40815"/>
    <w:rsid w:val="00A40A63"/>
    <w:rsid w:val="00A41141"/>
    <w:rsid w:val="00A41B20"/>
    <w:rsid w:val="00A42278"/>
    <w:rsid w:val="00A43CA3"/>
    <w:rsid w:val="00A45EEF"/>
    <w:rsid w:val="00A47B9C"/>
    <w:rsid w:val="00A51789"/>
    <w:rsid w:val="00A540FA"/>
    <w:rsid w:val="00A55FA4"/>
    <w:rsid w:val="00A6338F"/>
    <w:rsid w:val="00A644D6"/>
    <w:rsid w:val="00A64C5E"/>
    <w:rsid w:val="00A64D3F"/>
    <w:rsid w:val="00A64E5F"/>
    <w:rsid w:val="00A65EEA"/>
    <w:rsid w:val="00A708DF"/>
    <w:rsid w:val="00A7259E"/>
    <w:rsid w:val="00A725CA"/>
    <w:rsid w:val="00A7350B"/>
    <w:rsid w:val="00A73AA5"/>
    <w:rsid w:val="00A73D18"/>
    <w:rsid w:val="00A74D7B"/>
    <w:rsid w:val="00A766D0"/>
    <w:rsid w:val="00A77450"/>
    <w:rsid w:val="00A77B06"/>
    <w:rsid w:val="00A800B9"/>
    <w:rsid w:val="00A80727"/>
    <w:rsid w:val="00A85624"/>
    <w:rsid w:val="00A85F3D"/>
    <w:rsid w:val="00A874F7"/>
    <w:rsid w:val="00A9298D"/>
    <w:rsid w:val="00A942FB"/>
    <w:rsid w:val="00A95255"/>
    <w:rsid w:val="00AA3E9B"/>
    <w:rsid w:val="00AA5774"/>
    <w:rsid w:val="00AB02FC"/>
    <w:rsid w:val="00AB18D8"/>
    <w:rsid w:val="00AB1C3A"/>
    <w:rsid w:val="00AB2479"/>
    <w:rsid w:val="00AB2799"/>
    <w:rsid w:val="00AB2D61"/>
    <w:rsid w:val="00AB34F4"/>
    <w:rsid w:val="00AB49D2"/>
    <w:rsid w:val="00AB5475"/>
    <w:rsid w:val="00AB7E8A"/>
    <w:rsid w:val="00AC1102"/>
    <w:rsid w:val="00AC59AB"/>
    <w:rsid w:val="00AC64F3"/>
    <w:rsid w:val="00AC7385"/>
    <w:rsid w:val="00AD14E8"/>
    <w:rsid w:val="00AD1F39"/>
    <w:rsid w:val="00AD2059"/>
    <w:rsid w:val="00AD26C4"/>
    <w:rsid w:val="00AD2CDD"/>
    <w:rsid w:val="00AD6670"/>
    <w:rsid w:val="00AD6AA9"/>
    <w:rsid w:val="00AD6E71"/>
    <w:rsid w:val="00AD7CE5"/>
    <w:rsid w:val="00AE0E18"/>
    <w:rsid w:val="00AE21AE"/>
    <w:rsid w:val="00AE58B0"/>
    <w:rsid w:val="00AE62DC"/>
    <w:rsid w:val="00AE6813"/>
    <w:rsid w:val="00AF0180"/>
    <w:rsid w:val="00AF1830"/>
    <w:rsid w:val="00AF1B50"/>
    <w:rsid w:val="00AF1E50"/>
    <w:rsid w:val="00AF1EED"/>
    <w:rsid w:val="00AF20EF"/>
    <w:rsid w:val="00AF21B0"/>
    <w:rsid w:val="00AF41AC"/>
    <w:rsid w:val="00AF4922"/>
    <w:rsid w:val="00B00613"/>
    <w:rsid w:val="00B00EF4"/>
    <w:rsid w:val="00B011D5"/>
    <w:rsid w:val="00B0179F"/>
    <w:rsid w:val="00B021CC"/>
    <w:rsid w:val="00B02D6C"/>
    <w:rsid w:val="00B039C4"/>
    <w:rsid w:val="00B04C50"/>
    <w:rsid w:val="00B056A9"/>
    <w:rsid w:val="00B061D2"/>
    <w:rsid w:val="00B06DB2"/>
    <w:rsid w:val="00B106B3"/>
    <w:rsid w:val="00B12184"/>
    <w:rsid w:val="00B14D9E"/>
    <w:rsid w:val="00B1630D"/>
    <w:rsid w:val="00B17198"/>
    <w:rsid w:val="00B1769F"/>
    <w:rsid w:val="00B17E81"/>
    <w:rsid w:val="00B20FA4"/>
    <w:rsid w:val="00B21687"/>
    <w:rsid w:val="00B222EE"/>
    <w:rsid w:val="00B232EB"/>
    <w:rsid w:val="00B26F02"/>
    <w:rsid w:val="00B2705E"/>
    <w:rsid w:val="00B33B7D"/>
    <w:rsid w:val="00B342D2"/>
    <w:rsid w:val="00B34F91"/>
    <w:rsid w:val="00B4016A"/>
    <w:rsid w:val="00B43DC8"/>
    <w:rsid w:val="00B46593"/>
    <w:rsid w:val="00B46CCF"/>
    <w:rsid w:val="00B50927"/>
    <w:rsid w:val="00B52D74"/>
    <w:rsid w:val="00B53384"/>
    <w:rsid w:val="00B55C60"/>
    <w:rsid w:val="00B570D6"/>
    <w:rsid w:val="00B60AD5"/>
    <w:rsid w:val="00B60E9C"/>
    <w:rsid w:val="00B615B3"/>
    <w:rsid w:val="00B61D31"/>
    <w:rsid w:val="00B63C3F"/>
    <w:rsid w:val="00B671FC"/>
    <w:rsid w:val="00B6747D"/>
    <w:rsid w:val="00B73142"/>
    <w:rsid w:val="00B742DC"/>
    <w:rsid w:val="00B74463"/>
    <w:rsid w:val="00B747C5"/>
    <w:rsid w:val="00B76475"/>
    <w:rsid w:val="00B80836"/>
    <w:rsid w:val="00B8141B"/>
    <w:rsid w:val="00B8238C"/>
    <w:rsid w:val="00B8658F"/>
    <w:rsid w:val="00B878CD"/>
    <w:rsid w:val="00B91153"/>
    <w:rsid w:val="00B91A3F"/>
    <w:rsid w:val="00B949CB"/>
    <w:rsid w:val="00B9648E"/>
    <w:rsid w:val="00B97B18"/>
    <w:rsid w:val="00BA11D5"/>
    <w:rsid w:val="00BA3512"/>
    <w:rsid w:val="00BA3686"/>
    <w:rsid w:val="00BA623B"/>
    <w:rsid w:val="00BA666B"/>
    <w:rsid w:val="00BB5B96"/>
    <w:rsid w:val="00BB7046"/>
    <w:rsid w:val="00BB7BB5"/>
    <w:rsid w:val="00BB7E8D"/>
    <w:rsid w:val="00BC2DF4"/>
    <w:rsid w:val="00BC32BB"/>
    <w:rsid w:val="00BC35AD"/>
    <w:rsid w:val="00BC5797"/>
    <w:rsid w:val="00BC5ECE"/>
    <w:rsid w:val="00BC683E"/>
    <w:rsid w:val="00BD13E5"/>
    <w:rsid w:val="00BD16CA"/>
    <w:rsid w:val="00BD1902"/>
    <w:rsid w:val="00BD2C0E"/>
    <w:rsid w:val="00BD30E8"/>
    <w:rsid w:val="00BD50B6"/>
    <w:rsid w:val="00BD70B3"/>
    <w:rsid w:val="00BD7374"/>
    <w:rsid w:val="00BD7DC9"/>
    <w:rsid w:val="00BE0741"/>
    <w:rsid w:val="00BE1913"/>
    <w:rsid w:val="00BE2571"/>
    <w:rsid w:val="00BE3AD9"/>
    <w:rsid w:val="00BE4818"/>
    <w:rsid w:val="00BE540F"/>
    <w:rsid w:val="00BE78C3"/>
    <w:rsid w:val="00BF01F8"/>
    <w:rsid w:val="00BF1436"/>
    <w:rsid w:val="00BF1E27"/>
    <w:rsid w:val="00BF43AB"/>
    <w:rsid w:val="00BF4D9F"/>
    <w:rsid w:val="00BF4FE6"/>
    <w:rsid w:val="00BF5900"/>
    <w:rsid w:val="00BF6CA6"/>
    <w:rsid w:val="00BF6D73"/>
    <w:rsid w:val="00C0140E"/>
    <w:rsid w:val="00C0169B"/>
    <w:rsid w:val="00C01E9B"/>
    <w:rsid w:val="00C0210E"/>
    <w:rsid w:val="00C04C85"/>
    <w:rsid w:val="00C11FC3"/>
    <w:rsid w:val="00C1224D"/>
    <w:rsid w:val="00C13B4A"/>
    <w:rsid w:val="00C13FD3"/>
    <w:rsid w:val="00C14122"/>
    <w:rsid w:val="00C15F33"/>
    <w:rsid w:val="00C20E22"/>
    <w:rsid w:val="00C216D4"/>
    <w:rsid w:val="00C21BBB"/>
    <w:rsid w:val="00C22120"/>
    <w:rsid w:val="00C27238"/>
    <w:rsid w:val="00C3033F"/>
    <w:rsid w:val="00C31002"/>
    <w:rsid w:val="00C324EF"/>
    <w:rsid w:val="00C326B3"/>
    <w:rsid w:val="00C3416F"/>
    <w:rsid w:val="00C34C97"/>
    <w:rsid w:val="00C36C72"/>
    <w:rsid w:val="00C36D9D"/>
    <w:rsid w:val="00C373B4"/>
    <w:rsid w:val="00C37CEB"/>
    <w:rsid w:val="00C37E63"/>
    <w:rsid w:val="00C4194D"/>
    <w:rsid w:val="00C42F2C"/>
    <w:rsid w:val="00C43319"/>
    <w:rsid w:val="00C440BF"/>
    <w:rsid w:val="00C4690A"/>
    <w:rsid w:val="00C46E25"/>
    <w:rsid w:val="00C47148"/>
    <w:rsid w:val="00C5261D"/>
    <w:rsid w:val="00C53202"/>
    <w:rsid w:val="00C53596"/>
    <w:rsid w:val="00C53600"/>
    <w:rsid w:val="00C538F0"/>
    <w:rsid w:val="00C553B7"/>
    <w:rsid w:val="00C5554B"/>
    <w:rsid w:val="00C566C5"/>
    <w:rsid w:val="00C614E3"/>
    <w:rsid w:val="00C61865"/>
    <w:rsid w:val="00C63CC3"/>
    <w:rsid w:val="00C641FF"/>
    <w:rsid w:val="00C65228"/>
    <w:rsid w:val="00C65C84"/>
    <w:rsid w:val="00C65C9E"/>
    <w:rsid w:val="00C66BF2"/>
    <w:rsid w:val="00C66E5C"/>
    <w:rsid w:val="00C73C9C"/>
    <w:rsid w:val="00C74AED"/>
    <w:rsid w:val="00C74E35"/>
    <w:rsid w:val="00C750B5"/>
    <w:rsid w:val="00C76BBB"/>
    <w:rsid w:val="00C7748F"/>
    <w:rsid w:val="00C81763"/>
    <w:rsid w:val="00C830FA"/>
    <w:rsid w:val="00C84E37"/>
    <w:rsid w:val="00C85543"/>
    <w:rsid w:val="00C85D47"/>
    <w:rsid w:val="00C863DB"/>
    <w:rsid w:val="00C90986"/>
    <w:rsid w:val="00C91FDE"/>
    <w:rsid w:val="00C9273D"/>
    <w:rsid w:val="00C9324C"/>
    <w:rsid w:val="00C932B8"/>
    <w:rsid w:val="00C9607D"/>
    <w:rsid w:val="00C96292"/>
    <w:rsid w:val="00C97404"/>
    <w:rsid w:val="00C97EB7"/>
    <w:rsid w:val="00CA02D8"/>
    <w:rsid w:val="00CA5858"/>
    <w:rsid w:val="00CA5E74"/>
    <w:rsid w:val="00CA6030"/>
    <w:rsid w:val="00CA61C5"/>
    <w:rsid w:val="00CA66A0"/>
    <w:rsid w:val="00CA6E80"/>
    <w:rsid w:val="00CB07DB"/>
    <w:rsid w:val="00CB0A78"/>
    <w:rsid w:val="00CB1637"/>
    <w:rsid w:val="00CB45FA"/>
    <w:rsid w:val="00CB46EF"/>
    <w:rsid w:val="00CB478C"/>
    <w:rsid w:val="00CB4B23"/>
    <w:rsid w:val="00CB5711"/>
    <w:rsid w:val="00CB5EBB"/>
    <w:rsid w:val="00CB6FF0"/>
    <w:rsid w:val="00CB7894"/>
    <w:rsid w:val="00CC0FAC"/>
    <w:rsid w:val="00CC37CC"/>
    <w:rsid w:val="00CC6EC7"/>
    <w:rsid w:val="00CD0728"/>
    <w:rsid w:val="00CD0F9E"/>
    <w:rsid w:val="00CD0FF3"/>
    <w:rsid w:val="00CD2975"/>
    <w:rsid w:val="00CD33CF"/>
    <w:rsid w:val="00CD4A1C"/>
    <w:rsid w:val="00CD71BB"/>
    <w:rsid w:val="00CE24D0"/>
    <w:rsid w:val="00CE44EB"/>
    <w:rsid w:val="00CE52C9"/>
    <w:rsid w:val="00CE569C"/>
    <w:rsid w:val="00CE5CFD"/>
    <w:rsid w:val="00CE679B"/>
    <w:rsid w:val="00CE753D"/>
    <w:rsid w:val="00CE778D"/>
    <w:rsid w:val="00CF01BE"/>
    <w:rsid w:val="00CF09FB"/>
    <w:rsid w:val="00CF0D62"/>
    <w:rsid w:val="00CF1A5A"/>
    <w:rsid w:val="00CF3BAF"/>
    <w:rsid w:val="00CF4FF6"/>
    <w:rsid w:val="00CF5647"/>
    <w:rsid w:val="00CF5C99"/>
    <w:rsid w:val="00CF766E"/>
    <w:rsid w:val="00CF7B35"/>
    <w:rsid w:val="00CF7C6A"/>
    <w:rsid w:val="00D00188"/>
    <w:rsid w:val="00D008F3"/>
    <w:rsid w:val="00D02935"/>
    <w:rsid w:val="00D04974"/>
    <w:rsid w:val="00D05A93"/>
    <w:rsid w:val="00D065AC"/>
    <w:rsid w:val="00D068B2"/>
    <w:rsid w:val="00D06EA4"/>
    <w:rsid w:val="00D07403"/>
    <w:rsid w:val="00D075AA"/>
    <w:rsid w:val="00D11EE4"/>
    <w:rsid w:val="00D129D8"/>
    <w:rsid w:val="00D12AF3"/>
    <w:rsid w:val="00D1453A"/>
    <w:rsid w:val="00D1456B"/>
    <w:rsid w:val="00D16945"/>
    <w:rsid w:val="00D16ED9"/>
    <w:rsid w:val="00D175D9"/>
    <w:rsid w:val="00D179A0"/>
    <w:rsid w:val="00D20315"/>
    <w:rsid w:val="00D2061C"/>
    <w:rsid w:val="00D20B72"/>
    <w:rsid w:val="00D215E5"/>
    <w:rsid w:val="00D27024"/>
    <w:rsid w:val="00D270DD"/>
    <w:rsid w:val="00D27B86"/>
    <w:rsid w:val="00D302BD"/>
    <w:rsid w:val="00D30D68"/>
    <w:rsid w:val="00D34AD2"/>
    <w:rsid w:val="00D35178"/>
    <w:rsid w:val="00D3521F"/>
    <w:rsid w:val="00D36BBA"/>
    <w:rsid w:val="00D42262"/>
    <w:rsid w:val="00D45B86"/>
    <w:rsid w:val="00D45F66"/>
    <w:rsid w:val="00D46BAC"/>
    <w:rsid w:val="00D4711D"/>
    <w:rsid w:val="00D50D31"/>
    <w:rsid w:val="00D5121B"/>
    <w:rsid w:val="00D5142E"/>
    <w:rsid w:val="00D54B8F"/>
    <w:rsid w:val="00D54D9F"/>
    <w:rsid w:val="00D54EAF"/>
    <w:rsid w:val="00D55088"/>
    <w:rsid w:val="00D55EB6"/>
    <w:rsid w:val="00D60C29"/>
    <w:rsid w:val="00D62ED6"/>
    <w:rsid w:val="00D64537"/>
    <w:rsid w:val="00D65B9D"/>
    <w:rsid w:val="00D67140"/>
    <w:rsid w:val="00D7129C"/>
    <w:rsid w:val="00D73CFA"/>
    <w:rsid w:val="00D765EF"/>
    <w:rsid w:val="00D76639"/>
    <w:rsid w:val="00D77ABE"/>
    <w:rsid w:val="00D81B88"/>
    <w:rsid w:val="00D83503"/>
    <w:rsid w:val="00D836E0"/>
    <w:rsid w:val="00D843B0"/>
    <w:rsid w:val="00D84432"/>
    <w:rsid w:val="00D8537D"/>
    <w:rsid w:val="00D855A4"/>
    <w:rsid w:val="00D8612F"/>
    <w:rsid w:val="00D86349"/>
    <w:rsid w:val="00D86EE1"/>
    <w:rsid w:val="00D87A8A"/>
    <w:rsid w:val="00D90580"/>
    <w:rsid w:val="00D907F7"/>
    <w:rsid w:val="00D91C81"/>
    <w:rsid w:val="00D922FB"/>
    <w:rsid w:val="00D93127"/>
    <w:rsid w:val="00D951A5"/>
    <w:rsid w:val="00D95BE4"/>
    <w:rsid w:val="00D975F4"/>
    <w:rsid w:val="00D97C7A"/>
    <w:rsid w:val="00DA11FC"/>
    <w:rsid w:val="00DA1701"/>
    <w:rsid w:val="00DA46E4"/>
    <w:rsid w:val="00DB09DC"/>
    <w:rsid w:val="00DB0D5F"/>
    <w:rsid w:val="00DB169B"/>
    <w:rsid w:val="00DB182F"/>
    <w:rsid w:val="00DB1D2F"/>
    <w:rsid w:val="00DB2C31"/>
    <w:rsid w:val="00DB2DAA"/>
    <w:rsid w:val="00DB2E83"/>
    <w:rsid w:val="00DB3FF1"/>
    <w:rsid w:val="00DB56A9"/>
    <w:rsid w:val="00DB6820"/>
    <w:rsid w:val="00DB7A9C"/>
    <w:rsid w:val="00DC08A0"/>
    <w:rsid w:val="00DC213D"/>
    <w:rsid w:val="00DC37CE"/>
    <w:rsid w:val="00DC4F26"/>
    <w:rsid w:val="00DC54C2"/>
    <w:rsid w:val="00DC5A96"/>
    <w:rsid w:val="00DC6EAF"/>
    <w:rsid w:val="00DD04EE"/>
    <w:rsid w:val="00DD091A"/>
    <w:rsid w:val="00DD0D1C"/>
    <w:rsid w:val="00DD1483"/>
    <w:rsid w:val="00DD32B8"/>
    <w:rsid w:val="00DD5E84"/>
    <w:rsid w:val="00DD6A46"/>
    <w:rsid w:val="00DE0A5D"/>
    <w:rsid w:val="00DE17B9"/>
    <w:rsid w:val="00DE2293"/>
    <w:rsid w:val="00DE2416"/>
    <w:rsid w:val="00DE354F"/>
    <w:rsid w:val="00DE35D7"/>
    <w:rsid w:val="00DE377F"/>
    <w:rsid w:val="00DE6FCB"/>
    <w:rsid w:val="00DE7618"/>
    <w:rsid w:val="00DF3586"/>
    <w:rsid w:val="00DF6A08"/>
    <w:rsid w:val="00DF6CDD"/>
    <w:rsid w:val="00E011AB"/>
    <w:rsid w:val="00E018FF"/>
    <w:rsid w:val="00E02108"/>
    <w:rsid w:val="00E031E3"/>
    <w:rsid w:val="00E03243"/>
    <w:rsid w:val="00E037E8"/>
    <w:rsid w:val="00E03DFE"/>
    <w:rsid w:val="00E06C59"/>
    <w:rsid w:val="00E10C9F"/>
    <w:rsid w:val="00E1179E"/>
    <w:rsid w:val="00E117A1"/>
    <w:rsid w:val="00E124F2"/>
    <w:rsid w:val="00E12591"/>
    <w:rsid w:val="00E14488"/>
    <w:rsid w:val="00E1674D"/>
    <w:rsid w:val="00E2104E"/>
    <w:rsid w:val="00E22B69"/>
    <w:rsid w:val="00E24B24"/>
    <w:rsid w:val="00E256DA"/>
    <w:rsid w:val="00E25DFF"/>
    <w:rsid w:val="00E268E5"/>
    <w:rsid w:val="00E3065A"/>
    <w:rsid w:val="00E306D8"/>
    <w:rsid w:val="00E33CB0"/>
    <w:rsid w:val="00E34A62"/>
    <w:rsid w:val="00E35A7E"/>
    <w:rsid w:val="00E41053"/>
    <w:rsid w:val="00E42B2E"/>
    <w:rsid w:val="00E45C3B"/>
    <w:rsid w:val="00E50ADC"/>
    <w:rsid w:val="00E5102A"/>
    <w:rsid w:val="00E5104A"/>
    <w:rsid w:val="00E510DD"/>
    <w:rsid w:val="00E52CD4"/>
    <w:rsid w:val="00E54653"/>
    <w:rsid w:val="00E5562F"/>
    <w:rsid w:val="00E55645"/>
    <w:rsid w:val="00E5684D"/>
    <w:rsid w:val="00E57BCD"/>
    <w:rsid w:val="00E61CF0"/>
    <w:rsid w:val="00E6232B"/>
    <w:rsid w:val="00E62F65"/>
    <w:rsid w:val="00E63FCA"/>
    <w:rsid w:val="00E64459"/>
    <w:rsid w:val="00E65362"/>
    <w:rsid w:val="00E67579"/>
    <w:rsid w:val="00E6766C"/>
    <w:rsid w:val="00E67D2A"/>
    <w:rsid w:val="00E67EE8"/>
    <w:rsid w:val="00E71CD0"/>
    <w:rsid w:val="00E71EB4"/>
    <w:rsid w:val="00E7375B"/>
    <w:rsid w:val="00E73A0A"/>
    <w:rsid w:val="00E74A86"/>
    <w:rsid w:val="00E7565B"/>
    <w:rsid w:val="00E77124"/>
    <w:rsid w:val="00E7793B"/>
    <w:rsid w:val="00E8094C"/>
    <w:rsid w:val="00E827CA"/>
    <w:rsid w:val="00E83A60"/>
    <w:rsid w:val="00E840D6"/>
    <w:rsid w:val="00E85178"/>
    <w:rsid w:val="00E86455"/>
    <w:rsid w:val="00E9146A"/>
    <w:rsid w:val="00E9194E"/>
    <w:rsid w:val="00E92DCA"/>
    <w:rsid w:val="00E93175"/>
    <w:rsid w:val="00E954E6"/>
    <w:rsid w:val="00EA055F"/>
    <w:rsid w:val="00EA3456"/>
    <w:rsid w:val="00EB0D0B"/>
    <w:rsid w:val="00EB1E59"/>
    <w:rsid w:val="00EB3213"/>
    <w:rsid w:val="00EB6E1F"/>
    <w:rsid w:val="00EB7628"/>
    <w:rsid w:val="00EB7B30"/>
    <w:rsid w:val="00EC0CFE"/>
    <w:rsid w:val="00EC0EDA"/>
    <w:rsid w:val="00EC261E"/>
    <w:rsid w:val="00EC2742"/>
    <w:rsid w:val="00EC2CF6"/>
    <w:rsid w:val="00EC413D"/>
    <w:rsid w:val="00EC7A21"/>
    <w:rsid w:val="00ED378A"/>
    <w:rsid w:val="00ED488D"/>
    <w:rsid w:val="00ED5511"/>
    <w:rsid w:val="00ED6761"/>
    <w:rsid w:val="00ED729C"/>
    <w:rsid w:val="00ED79B0"/>
    <w:rsid w:val="00EE3600"/>
    <w:rsid w:val="00EE4057"/>
    <w:rsid w:val="00EE5BCC"/>
    <w:rsid w:val="00EE5CB5"/>
    <w:rsid w:val="00EE60F8"/>
    <w:rsid w:val="00EE64FB"/>
    <w:rsid w:val="00EE68C9"/>
    <w:rsid w:val="00EE6EF8"/>
    <w:rsid w:val="00EE7058"/>
    <w:rsid w:val="00EE7605"/>
    <w:rsid w:val="00EF0763"/>
    <w:rsid w:val="00EF1ABF"/>
    <w:rsid w:val="00EF22F5"/>
    <w:rsid w:val="00EF3EFF"/>
    <w:rsid w:val="00EF4142"/>
    <w:rsid w:val="00EF6F16"/>
    <w:rsid w:val="00EF7544"/>
    <w:rsid w:val="00F004ED"/>
    <w:rsid w:val="00F008C3"/>
    <w:rsid w:val="00F00CCA"/>
    <w:rsid w:val="00F01521"/>
    <w:rsid w:val="00F01CB3"/>
    <w:rsid w:val="00F024FD"/>
    <w:rsid w:val="00F0345D"/>
    <w:rsid w:val="00F03545"/>
    <w:rsid w:val="00F05C1A"/>
    <w:rsid w:val="00F10120"/>
    <w:rsid w:val="00F11FEF"/>
    <w:rsid w:val="00F12FA1"/>
    <w:rsid w:val="00F13D85"/>
    <w:rsid w:val="00F1410D"/>
    <w:rsid w:val="00F15560"/>
    <w:rsid w:val="00F162EA"/>
    <w:rsid w:val="00F20F09"/>
    <w:rsid w:val="00F221D9"/>
    <w:rsid w:val="00F22F79"/>
    <w:rsid w:val="00F240D3"/>
    <w:rsid w:val="00F244AB"/>
    <w:rsid w:val="00F24B14"/>
    <w:rsid w:val="00F25232"/>
    <w:rsid w:val="00F25A45"/>
    <w:rsid w:val="00F26EC4"/>
    <w:rsid w:val="00F27485"/>
    <w:rsid w:val="00F27FB3"/>
    <w:rsid w:val="00F335EE"/>
    <w:rsid w:val="00F33722"/>
    <w:rsid w:val="00F345D1"/>
    <w:rsid w:val="00F3541B"/>
    <w:rsid w:val="00F35F41"/>
    <w:rsid w:val="00F3632F"/>
    <w:rsid w:val="00F418A3"/>
    <w:rsid w:val="00F41C32"/>
    <w:rsid w:val="00F41F8A"/>
    <w:rsid w:val="00F47C4A"/>
    <w:rsid w:val="00F501B2"/>
    <w:rsid w:val="00F5133C"/>
    <w:rsid w:val="00F51C28"/>
    <w:rsid w:val="00F51DBB"/>
    <w:rsid w:val="00F521B0"/>
    <w:rsid w:val="00F52D85"/>
    <w:rsid w:val="00F53BE6"/>
    <w:rsid w:val="00F55309"/>
    <w:rsid w:val="00F574D7"/>
    <w:rsid w:val="00F60221"/>
    <w:rsid w:val="00F618E7"/>
    <w:rsid w:val="00F61F37"/>
    <w:rsid w:val="00F62474"/>
    <w:rsid w:val="00F62F07"/>
    <w:rsid w:val="00F637BD"/>
    <w:rsid w:val="00F64300"/>
    <w:rsid w:val="00F6516A"/>
    <w:rsid w:val="00F662A9"/>
    <w:rsid w:val="00F71536"/>
    <w:rsid w:val="00F7234E"/>
    <w:rsid w:val="00F740D2"/>
    <w:rsid w:val="00F74283"/>
    <w:rsid w:val="00F75D34"/>
    <w:rsid w:val="00F7680E"/>
    <w:rsid w:val="00F76B49"/>
    <w:rsid w:val="00F80036"/>
    <w:rsid w:val="00F811D8"/>
    <w:rsid w:val="00F81395"/>
    <w:rsid w:val="00F81A1D"/>
    <w:rsid w:val="00F81B99"/>
    <w:rsid w:val="00F82185"/>
    <w:rsid w:val="00F8299D"/>
    <w:rsid w:val="00F8468B"/>
    <w:rsid w:val="00F85E59"/>
    <w:rsid w:val="00F85FD1"/>
    <w:rsid w:val="00F9000D"/>
    <w:rsid w:val="00F90756"/>
    <w:rsid w:val="00F90E45"/>
    <w:rsid w:val="00F92719"/>
    <w:rsid w:val="00F93C4F"/>
    <w:rsid w:val="00F94547"/>
    <w:rsid w:val="00F9668C"/>
    <w:rsid w:val="00FA2000"/>
    <w:rsid w:val="00FA201B"/>
    <w:rsid w:val="00FA2F26"/>
    <w:rsid w:val="00FA5869"/>
    <w:rsid w:val="00FA6A65"/>
    <w:rsid w:val="00FB2D71"/>
    <w:rsid w:val="00FC1774"/>
    <w:rsid w:val="00FC3031"/>
    <w:rsid w:val="00FC4197"/>
    <w:rsid w:val="00FC4B15"/>
    <w:rsid w:val="00FC5795"/>
    <w:rsid w:val="00FC749B"/>
    <w:rsid w:val="00FC760F"/>
    <w:rsid w:val="00FD25A5"/>
    <w:rsid w:val="00FD4009"/>
    <w:rsid w:val="00FD4C8C"/>
    <w:rsid w:val="00FD66D1"/>
    <w:rsid w:val="00FD6D02"/>
    <w:rsid w:val="00FD7C31"/>
    <w:rsid w:val="00FE2123"/>
    <w:rsid w:val="00FE24A9"/>
    <w:rsid w:val="00FE37BC"/>
    <w:rsid w:val="00FE3927"/>
    <w:rsid w:val="00FE474B"/>
    <w:rsid w:val="00FE4BE1"/>
    <w:rsid w:val="00FE579A"/>
    <w:rsid w:val="00FE6B65"/>
    <w:rsid w:val="00FF0D1D"/>
    <w:rsid w:val="00FF2474"/>
    <w:rsid w:val="00FF2D38"/>
    <w:rsid w:val="00FF3B4B"/>
    <w:rsid w:val="00FF52DF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4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284A"/>
    <w:pPr>
      <w:keepNext/>
      <w:keepLines/>
      <w:numPr>
        <w:numId w:val="4"/>
      </w:numPr>
      <w:spacing w:before="200"/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footnote reference"/>
    <w:uiPriority w:val="99"/>
    <w:rsid w:val="001547B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1547B9"/>
    <w:pPr>
      <w:jc w:val="both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547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547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84A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6"/>
      <w:lang w:eastAsia="ru-RU"/>
    </w:rPr>
  </w:style>
  <w:style w:type="paragraph" w:styleId="a6">
    <w:name w:val="List Paragraph"/>
    <w:basedOn w:val="a"/>
    <w:uiPriority w:val="34"/>
    <w:qFormat/>
    <w:rsid w:val="00821353"/>
    <w:pPr>
      <w:ind w:left="720"/>
      <w:contextualSpacing/>
    </w:pPr>
  </w:style>
  <w:style w:type="paragraph" w:customStyle="1" w:styleId="ConsPlusNormal">
    <w:name w:val="ConsPlusNormal"/>
    <w:uiPriority w:val="99"/>
    <w:rsid w:val="00821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C284A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C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C28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C2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ListParagraph1">
    <w:name w:val="List Paragraph1"/>
    <w:basedOn w:val="a"/>
    <w:qFormat/>
    <w:rsid w:val="00967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C9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09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A3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A340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3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B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5F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rsid w:val="00960364"/>
    <w:pPr>
      <w:widowControl w:val="0"/>
      <w:suppressAutoHyphens/>
      <w:spacing w:after="120"/>
      <w:ind w:left="283"/>
    </w:pPr>
    <w:rPr>
      <w:rFonts w:ascii="Arial" w:eastAsia="Lucida Sans Unicode" w:hAnsi="Arial"/>
      <w:kern w:val="1"/>
      <w:sz w:val="20"/>
      <w:szCs w:val="24"/>
    </w:rPr>
  </w:style>
  <w:style w:type="character" w:customStyle="1" w:styleId="af1">
    <w:name w:val="Основной текст с отступом Знак"/>
    <w:basedOn w:val="a0"/>
    <w:link w:val="af0"/>
    <w:rsid w:val="00960364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f2">
    <w:name w:val="Hyperlink"/>
    <w:uiPriority w:val="99"/>
    <w:unhideWhenUsed/>
    <w:rsid w:val="00960364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A02D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2D8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semiHidden/>
    <w:unhideWhenUsed/>
    <w:rsid w:val="0038475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8475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84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475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47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702C6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02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702C64"/>
    <w:rPr>
      <w:vertAlign w:val="superscript"/>
    </w:rPr>
  </w:style>
  <w:style w:type="paragraph" w:styleId="afd">
    <w:name w:val="TOC Heading"/>
    <w:basedOn w:val="1"/>
    <w:next w:val="a"/>
    <w:uiPriority w:val="39"/>
    <w:semiHidden/>
    <w:unhideWhenUsed/>
    <w:qFormat/>
    <w:rsid w:val="00141C2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41C27"/>
    <w:pPr>
      <w:spacing w:after="100"/>
      <w:ind w:left="280"/>
    </w:pPr>
  </w:style>
  <w:style w:type="character" w:styleId="afe">
    <w:name w:val="FollowedHyperlink"/>
    <w:basedOn w:val="a0"/>
    <w:uiPriority w:val="99"/>
    <w:semiHidden/>
    <w:unhideWhenUsed/>
    <w:rsid w:val="00F24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4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C284A"/>
    <w:pPr>
      <w:keepNext/>
      <w:keepLines/>
      <w:numPr>
        <w:numId w:val="4"/>
      </w:numPr>
      <w:spacing w:before="200"/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footnote reference"/>
    <w:uiPriority w:val="99"/>
    <w:rsid w:val="001547B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1547B9"/>
    <w:pPr>
      <w:jc w:val="both"/>
    </w:pPr>
    <w:rPr>
      <w:rFonts w:eastAsia="Calibri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1547B9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1547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84A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6"/>
      <w:lang w:eastAsia="ru-RU"/>
    </w:rPr>
  </w:style>
  <w:style w:type="paragraph" w:styleId="a6">
    <w:name w:val="List Paragraph"/>
    <w:basedOn w:val="a"/>
    <w:uiPriority w:val="34"/>
    <w:qFormat/>
    <w:rsid w:val="00821353"/>
    <w:pPr>
      <w:ind w:left="720"/>
      <w:contextualSpacing/>
    </w:pPr>
  </w:style>
  <w:style w:type="paragraph" w:customStyle="1" w:styleId="ConsPlusNormal">
    <w:name w:val="ConsPlusNormal"/>
    <w:uiPriority w:val="99"/>
    <w:rsid w:val="00821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C284A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C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C28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C2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ListParagraph1">
    <w:name w:val="List Paragraph1"/>
    <w:basedOn w:val="a"/>
    <w:qFormat/>
    <w:rsid w:val="00967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C9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09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A3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A340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3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B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5F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rsid w:val="00960364"/>
    <w:pPr>
      <w:widowControl w:val="0"/>
      <w:suppressAutoHyphens/>
      <w:spacing w:after="120"/>
      <w:ind w:left="283"/>
    </w:pPr>
    <w:rPr>
      <w:rFonts w:ascii="Arial" w:eastAsia="Lucida Sans Unicode" w:hAnsi="Arial"/>
      <w:kern w:val="1"/>
      <w:sz w:val="20"/>
      <w:szCs w:val="24"/>
    </w:rPr>
  </w:style>
  <w:style w:type="character" w:customStyle="1" w:styleId="af1">
    <w:name w:val="Основной текст с отступом Знак"/>
    <w:basedOn w:val="a0"/>
    <w:link w:val="af0"/>
    <w:rsid w:val="00960364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f2">
    <w:name w:val="Hyperlink"/>
    <w:uiPriority w:val="99"/>
    <w:unhideWhenUsed/>
    <w:rsid w:val="00960364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A02D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2D8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semiHidden/>
    <w:unhideWhenUsed/>
    <w:rsid w:val="0038475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8475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84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475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47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702C6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02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702C64"/>
    <w:rPr>
      <w:vertAlign w:val="superscript"/>
    </w:rPr>
  </w:style>
  <w:style w:type="paragraph" w:styleId="afd">
    <w:name w:val="TOC Heading"/>
    <w:basedOn w:val="1"/>
    <w:next w:val="a"/>
    <w:uiPriority w:val="39"/>
    <w:semiHidden/>
    <w:unhideWhenUsed/>
    <w:qFormat/>
    <w:rsid w:val="00141C2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141C27"/>
    <w:pPr>
      <w:spacing w:after="100"/>
      <w:ind w:left="280"/>
    </w:pPr>
  </w:style>
  <w:style w:type="character" w:styleId="afe">
    <w:name w:val="FollowedHyperlink"/>
    <w:basedOn w:val="a0"/>
    <w:uiPriority w:val="99"/>
    <w:semiHidden/>
    <w:unhideWhenUsed/>
    <w:rsid w:val="00F244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29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28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7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89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26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96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1045">
                          <w:marLeft w:val="0"/>
                          <w:marRight w:val="0"/>
                          <w:marTop w:val="5850"/>
                          <w:marBottom w:val="0"/>
                          <w:divBdr>
                            <w:top w:val="single" w:sz="12" w:space="0" w:color="FCC616"/>
                            <w:left w:val="single" w:sz="2" w:space="0" w:color="FCC616"/>
                            <w:bottom w:val="single" w:sz="2" w:space="0" w:color="FCC616"/>
                            <w:right w:val="single" w:sz="2" w:space="0" w:color="FCC616"/>
                          </w:divBdr>
                          <w:divsChild>
                            <w:div w:id="5220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441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2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hachaturova@spetstrans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achaturova@spetstran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tstran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hachaturova@spetstra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tstrans.com" TargetMode="External"/><Relationship Id="rId14" Type="http://schemas.openxmlformats.org/officeDocument/2006/relationships/hyperlink" Target="mailto:khachaturova@spetstra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8997-9508-477C-95EF-DE1D57D1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6676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44641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 Андрей Александрович</dc:creator>
  <cp:lastModifiedBy>Марина</cp:lastModifiedBy>
  <cp:revision>15</cp:revision>
  <cp:lastPrinted>2017-02-16T00:45:00Z</cp:lastPrinted>
  <dcterms:created xsi:type="dcterms:W3CDTF">2017-01-30T22:54:00Z</dcterms:created>
  <dcterms:modified xsi:type="dcterms:W3CDTF">2017-02-16T00:46:00Z</dcterms:modified>
</cp:coreProperties>
</file>